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99DB6" w14:textId="3E1E259E" w:rsidR="00572B75" w:rsidRPr="00096C07" w:rsidRDefault="00330DE5" w:rsidP="00572B75">
      <w:pPr>
        <w:spacing w:line="200" w:lineRule="exact"/>
        <w:jc w:val="both"/>
        <w:rPr>
          <w:rFonts w:ascii="Calibri" w:hAnsi="Calibri" w:cs="Calibri"/>
          <w:b/>
          <w:bCs/>
          <w:color w:val="0070C0"/>
          <w:lang w:val="ro-RO"/>
        </w:rPr>
      </w:pPr>
      <w:r w:rsidRPr="00096C07">
        <w:rPr>
          <w:rFonts w:ascii="Calibri" w:hAnsi="Calibri" w:cs="Calibri"/>
          <w:b/>
          <w:bCs/>
          <w:color w:val="0070C0"/>
          <w:lang w:val="ro-RO"/>
        </w:rPr>
        <w:t xml:space="preserve">Anexa </w:t>
      </w:r>
      <w:r w:rsidR="00ED1094" w:rsidRPr="00096C07">
        <w:rPr>
          <w:rFonts w:ascii="Calibri" w:hAnsi="Calibri" w:cs="Calibri"/>
          <w:b/>
          <w:bCs/>
          <w:color w:val="0070C0"/>
          <w:lang w:val="ro-RO"/>
        </w:rPr>
        <w:t>nr.</w:t>
      </w:r>
      <w:r w:rsidR="009A41E9" w:rsidRPr="00096C07">
        <w:rPr>
          <w:rFonts w:ascii="Calibri" w:hAnsi="Calibri" w:cs="Calibri"/>
          <w:b/>
          <w:bCs/>
          <w:color w:val="0070C0"/>
          <w:lang w:val="ro-RO"/>
        </w:rPr>
        <w:t xml:space="preserve"> 1</w:t>
      </w:r>
      <w:r w:rsidR="00801A29" w:rsidRPr="00096C07">
        <w:rPr>
          <w:rFonts w:ascii="Calibri" w:hAnsi="Calibri" w:cs="Calibri"/>
          <w:b/>
          <w:bCs/>
          <w:color w:val="0070C0"/>
          <w:lang w:val="ro-RO"/>
        </w:rPr>
        <w:t>2</w:t>
      </w:r>
      <w:r w:rsidRPr="00096C07">
        <w:rPr>
          <w:rFonts w:ascii="Calibri" w:hAnsi="Calibri" w:cs="Calibri"/>
          <w:b/>
          <w:bCs/>
          <w:color w:val="0070C0"/>
          <w:lang w:val="ro-RO"/>
        </w:rPr>
        <w:t xml:space="preserve"> </w:t>
      </w:r>
      <w:r w:rsidR="00572B75" w:rsidRPr="00096C07">
        <w:rPr>
          <w:rFonts w:ascii="Calibri" w:hAnsi="Calibri" w:cs="Calibri"/>
          <w:b/>
          <w:bCs/>
          <w:color w:val="0070C0"/>
          <w:lang w:val="it-IT"/>
        </w:rPr>
        <w:t xml:space="preserve">la Ghidul Solicitantului - </w:t>
      </w:r>
      <w:r w:rsidR="00CA71CF" w:rsidRPr="00096C07">
        <w:rPr>
          <w:rFonts w:ascii="Calibri" w:hAnsi="Calibri" w:cs="Calibri"/>
          <w:b/>
          <w:bCs/>
          <w:color w:val="0070C0"/>
          <w:lang w:val="it-IT"/>
        </w:rPr>
        <w:t>„</w:t>
      </w:r>
      <w:r w:rsidR="00801A29" w:rsidRPr="00096C07">
        <w:t xml:space="preserve"> </w:t>
      </w:r>
      <w:r w:rsidR="00801A29" w:rsidRPr="00096C07">
        <w:rPr>
          <w:rFonts w:ascii="Calibri" w:hAnsi="Calibri" w:cs="Calibri"/>
          <w:b/>
          <w:bCs/>
          <w:color w:val="0070C0"/>
          <w:lang w:val="it-IT"/>
        </w:rPr>
        <w:t>Dezvoltarea întreprinderilor și a antreprenoriatului</w:t>
      </w:r>
      <w:r w:rsidR="00801A29" w:rsidRPr="00096C07" w:rsidDel="00801A29">
        <w:rPr>
          <w:rFonts w:ascii="Calibri" w:hAnsi="Calibri" w:cs="Calibri"/>
          <w:b/>
          <w:bCs/>
          <w:color w:val="0070C0"/>
          <w:lang w:val="it-IT"/>
        </w:rPr>
        <w:t xml:space="preserve"> </w:t>
      </w:r>
      <w:r w:rsidR="00801A29" w:rsidRPr="00096C07">
        <w:rPr>
          <w:rFonts w:ascii="Calibri" w:hAnsi="Calibri" w:cs="Calibri"/>
          <w:b/>
          <w:bCs/>
          <w:color w:val="0070C0"/>
          <w:lang w:val="it-IT"/>
        </w:rPr>
        <w:t xml:space="preserve"> - componenta „ Sprijin pentru infrastructura de afaceri – Parcuri industriale</w:t>
      </w:r>
      <w:r w:rsidR="00801A29" w:rsidRPr="00096C07" w:rsidDel="00801A29">
        <w:rPr>
          <w:rFonts w:ascii="Calibri" w:hAnsi="Calibri" w:cs="Calibri"/>
          <w:b/>
          <w:bCs/>
          <w:color w:val="0070C0"/>
          <w:lang w:val="it-IT"/>
        </w:rPr>
        <w:t xml:space="preserve"> </w:t>
      </w:r>
      <w:r w:rsidR="00572B75" w:rsidRPr="00096C07">
        <w:rPr>
          <w:rFonts w:ascii="Calibri" w:hAnsi="Calibri" w:cs="Calibri"/>
          <w:b/>
          <w:bCs/>
          <w:color w:val="0070C0"/>
          <w:lang w:val="it-IT"/>
        </w:rPr>
        <w:t xml:space="preserve"> din cadrul </w:t>
      </w:r>
      <w:r w:rsidR="00CF11D1" w:rsidRPr="00096C07">
        <w:rPr>
          <w:rFonts w:ascii="Calibri" w:hAnsi="Calibri" w:cs="Calibri"/>
          <w:b/>
          <w:bCs/>
          <w:color w:val="0070C0"/>
          <w:lang w:val="it-IT"/>
        </w:rPr>
        <w:t>P</w:t>
      </w:r>
      <w:r w:rsidR="00572B75" w:rsidRPr="00096C07">
        <w:rPr>
          <w:rFonts w:ascii="Calibri" w:hAnsi="Calibri" w:cs="Calibri"/>
          <w:b/>
          <w:bCs/>
          <w:color w:val="0070C0"/>
          <w:lang w:val="it-IT"/>
        </w:rPr>
        <w:t xml:space="preserve">rogramului </w:t>
      </w:r>
      <w:r w:rsidR="00CF11D1" w:rsidRPr="00096C07">
        <w:rPr>
          <w:rFonts w:ascii="Calibri" w:hAnsi="Calibri" w:cs="Calibri"/>
          <w:b/>
          <w:bCs/>
          <w:color w:val="0070C0"/>
          <w:lang w:val="it-IT"/>
        </w:rPr>
        <w:t>T</w:t>
      </w:r>
      <w:r w:rsidR="00572B75" w:rsidRPr="00096C07">
        <w:rPr>
          <w:rFonts w:ascii="Calibri" w:hAnsi="Calibri" w:cs="Calibri"/>
          <w:b/>
          <w:bCs/>
          <w:color w:val="0070C0"/>
          <w:lang w:val="it-IT"/>
        </w:rPr>
        <w:t xml:space="preserve">ranziție </w:t>
      </w:r>
      <w:r w:rsidR="00CF11D1" w:rsidRPr="00096C07">
        <w:rPr>
          <w:rFonts w:ascii="Calibri" w:hAnsi="Calibri" w:cs="Calibri"/>
          <w:b/>
          <w:bCs/>
          <w:color w:val="0070C0"/>
          <w:lang w:val="it-IT"/>
        </w:rPr>
        <w:t>J</w:t>
      </w:r>
      <w:r w:rsidR="00572B75" w:rsidRPr="00096C07">
        <w:rPr>
          <w:rFonts w:ascii="Calibri" w:hAnsi="Calibri" w:cs="Calibri"/>
          <w:b/>
          <w:bCs/>
          <w:color w:val="0070C0"/>
          <w:lang w:val="it-IT"/>
        </w:rPr>
        <w:t>ustă 2021 – 2027</w:t>
      </w:r>
    </w:p>
    <w:p w14:paraId="633B64E9" w14:textId="77777777" w:rsidR="00572B75" w:rsidRPr="00096C07" w:rsidRDefault="00572B75" w:rsidP="00CE015A">
      <w:pPr>
        <w:spacing w:line="200" w:lineRule="exact"/>
        <w:jc w:val="right"/>
        <w:rPr>
          <w:rFonts w:ascii="Calibri" w:hAnsi="Calibri" w:cs="Calibri"/>
          <w:b/>
          <w:bCs/>
          <w:color w:val="0070C0"/>
          <w:lang w:val="ro-RO"/>
        </w:rPr>
      </w:pPr>
    </w:p>
    <w:p w14:paraId="72B92B30" w14:textId="77777777" w:rsidR="00572B75" w:rsidRPr="00096C07" w:rsidRDefault="00572B75" w:rsidP="00CE015A">
      <w:pPr>
        <w:spacing w:line="200" w:lineRule="exact"/>
        <w:jc w:val="right"/>
        <w:rPr>
          <w:rFonts w:ascii="Calibri" w:hAnsi="Calibri" w:cs="Calibri"/>
          <w:b/>
          <w:bCs/>
          <w:color w:val="0070C0"/>
          <w:lang w:val="ro-RO"/>
        </w:rPr>
      </w:pPr>
    </w:p>
    <w:p w14:paraId="1E4CAC4E" w14:textId="25CBD6FE" w:rsidR="00600555" w:rsidRPr="00096C07" w:rsidRDefault="00AC318A" w:rsidP="00CE015A">
      <w:pPr>
        <w:tabs>
          <w:tab w:val="left" w:pos="450"/>
        </w:tabs>
        <w:ind w:right="75"/>
        <w:jc w:val="both"/>
        <w:rPr>
          <w:rFonts w:ascii="Calibri" w:eastAsia="Arial" w:hAnsi="Calibri" w:cs="Calibri"/>
          <w:b/>
          <w:spacing w:val="1"/>
          <w:lang w:val="ro-RO"/>
        </w:rPr>
      </w:pPr>
      <w:r w:rsidRPr="00096C07">
        <w:rPr>
          <w:rFonts w:ascii="Calibri" w:eastAsia="Arial" w:hAnsi="Calibri" w:cs="Calibri"/>
          <w:b/>
          <w:spacing w:val="1"/>
          <w:lang w:val="ro-RO"/>
        </w:rPr>
        <w:t>A</w:t>
      </w:r>
      <w:r w:rsidR="00600555" w:rsidRPr="00096C07">
        <w:rPr>
          <w:rFonts w:ascii="Calibri" w:eastAsia="Arial" w:hAnsi="Calibri" w:cs="Calibri"/>
          <w:b/>
          <w:spacing w:val="1"/>
          <w:lang w:val="ro-RO"/>
        </w:rPr>
        <w:t xml:space="preserve">nexa </w:t>
      </w:r>
      <w:r w:rsidR="00A3123E" w:rsidRPr="00096C07">
        <w:rPr>
          <w:rFonts w:ascii="Calibri" w:eastAsia="Arial" w:hAnsi="Calibri" w:cs="Calibri"/>
          <w:b/>
          <w:spacing w:val="1"/>
          <w:lang w:val="ro-RO"/>
        </w:rPr>
        <w:t>6</w:t>
      </w:r>
      <w:r w:rsidR="00600555" w:rsidRPr="00096C07">
        <w:rPr>
          <w:rFonts w:ascii="Calibri" w:eastAsia="Arial" w:hAnsi="Calibri" w:cs="Calibri"/>
          <w:b/>
          <w:spacing w:val="1"/>
          <w:lang w:val="ro-RO"/>
        </w:rPr>
        <w:t xml:space="preserve"> – </w:t>
      </w:r>
      <w:r w:rsidR="00221377" w:rsidRPr="00096C07">
        <w:rPr>
          <w:rFonts w:ascii="Calibri" w:eastAsia="Arial" w:hAnsi="Calibri" w:cs="Calibri"/>
          <w:b/>
          <w:spacing w:val="1"/>
          <w:lang w:val="ro-RO"/>
        </w:rPr>
        <w:t xml:space="preserve">Condiții specifice ale contractului de finanțare </w:t>
      </w:r>
    </w:p>
    <w:p w14:paraId="21A6FD35" w14:textId="2E599B3C" w:rsidR="00600555" w:rsidRPr="00096C07" w:rsidRDefault="00600555" w:rsidP="00CE015A">
      <w:pPr>
        <w:tabs>
          <w:tab w:val="left" w:pos="450"/>
        </w:tabs>
        <w:ind w:right="75"/>
        <w:jc w:val="both"/>
        <w:rPr>
          <w:rFonts w:ascii="Calibri" w:eastAsia="Arial" w:hAnsi="Calibri" w:cs="Calibri"/>
          <w:spacing w:val="1"/>
          <w:lang w:val="ro-RO"/>
        </w:rPr>
      </w:pPr>
    </w:p>
    <w:p w14:paraId="5F5F5376" w14:textId="1B5597C5" w:rsidR="00211BC2" w:rsidRPr="00096C07" w:rsidRDefault="007D0345" w:rsidP="009A41E9">
      <w:pPr>
        <w:numPr>
          <w:ilvl w:val="0"/>
          <w:numId w:val="54"/>
        </w:numPr>
        <w:tabs>
          <w:tab w:val="left" w:pos="990"/>
        </w:tabs>
        <w:spacing w:before="240" w:after="40"/>
        <w:jc w:val="both"/>
        <w:rPr>
          <w:rFonts w:ascii="Calibri" w:hAnsi="Calibri" w:cs="Calibri"/>
          <w:b/>
          <w:iCs/>
          <w:noProof/>
          <w:lang w:val="it-IT" w:eastAsia="sk-SK"/>
        </w:rPr>
      </w:pPr>
      <w:r w:rsidRPr="00096C07">
        <w:rPr>
          <w:rFonts w:ascii="Calibri" w:eastAsia="Arial" w:hAnsi="Calibri" w:cs="Calibri"/>
          <w:b/>
          <w:spacing w:val="1"/>
          <w:lang w:val="ro-RO"/>
        </w:rPr>
        <w:t xml:space="preserve">Secțiunea I – Condiții specifice aplicabile Programului Tranziție Justă </w:t>
      </w:r>
      <w:r w:rsidR="00211BC2" w:rsidRPr="00096C07">
        <w:rPr>
          <w:rFonts w:ascii="Calibri" w:hAnsi="Calibri" w:cs="Calibri"/>
          <w:b/>
          <w:iCs/>
          <w:noProof/>
          <w:lang w:val="it-IT" w:eastAsia="sk-SK"/>
        </w:rPr>
        <w:t>Completarea Condițiilor generale privind rambursarea/plata cheltuielilor:</w:t>
      </w:r>
    </w:p>
    <w:p w14:paraId="2D2C9D50" w14:textId="76126A0F" w:rsidR="00211BC2" w:rsidRPr="00096C07" w:rsidRDefault="009D44C8" w:rsidP="00CE015A">
      <w:pPr>
        <w:pStyle w:val="ListParagraph"/>
        <w:numPr>
          <w:ilvl w:val="0"/>
          <w:numId w:val="57"/>
        </w:numPr>
        <w:ind w:left="478"/>
        <w:jc w:val="both"/>
        <w:rPr>
          <w:rFonts w:ascii="Calibri" w:eastAsia="Arial" w:hAnsi="Calibri" w:cs="Calibri"/>
          <w:lang w:val="ro-RO"/>
        </w:rPr>
      </w:pPr>
      <w:r w:rsidRPr="00096C07">
        <w:rPr>
          <w:rFonts w:ascii="Calibri" w:eastAsia="Arial" w:hAnsi="Calibri" w:cs="Calibri"/>
          <w:lang w:val="ro-RO"/>
        </w:rPr>
        <w:t>Dacă Beneficiarul nu transmite AM/OI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2E5F4D4A" w14:textId="1ED107C2" w:rsidR="00211BC2" w:rsidRPr="00096C07" w:rsidRDefault="00211BC2" w:rsidP="009A41E9">
      <w:pPr>
        <w:spacing w:before="40" w:after="40"/>
        <w:ind w:left="450" w:hanging="270"/>
        <w:jc w:val="both"/>
        <w:rPr>
          <w:rFonts w:ascii="Calibri" w:hAnsi="Calibri" w:cs="Calibri"/>
          <w:iCs/>
          <w:noProof/>
          <w:lang w:val="ro-RO" w:eastAsia="sk-SK"/>
        </w:rPr>
      </w:pPr>
      <w:r w:rsidRPr="00096C07">
        <w:rPr>
          <w:rFonts w:ascii="Calibri" w:hAnsi="Calibri" w:cs="Calibri"/>
          <w:iCs/>
          <w:noProof/>
          <w:lang w:val="ro-RO"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2555B1F"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t xml:space="preserve">Completarea Condițiilor generale </w:t>
      </w:r>
      <w:r w:rsidR="00695845" w:rsidRPr="00096C07">
        <w:rPr>
          <w:rFonts w:ascii="Calibri" w:hAnsi="Calibri" w:cs="Calibri"/>
          <w:b/>
          <w:iCs/>
          <w:noProof/>
          <w:lang w:val="it-IT" w:eastAsia="sk-SK"/>
        </w:rPr>
        <w:t>cu privire la drepturile și obligațiile</w:t>
      </w:r>
      <w:r w:rsidRPr="00096C07">
        <w:rPr>
          <w:rFonts w:ascii="Calibri" w:hAnsi="Calibri" w:cs="Calibri"/>
          <w:b/>
          <w:iCs/>
          <w:noProof/>
          <w:lang w:val="it-IT" w:eastAsia="sk-SK"/>
        </w:rPr>
        <w:t xml:space="preserve"> Beneficiarului:  </w:t>
      </w:r>
    </w:p>
    <w:p w14:paraId="0EB41986" w14:textId="10610619" w:rsidR="00DB0D6C" w:rsidRPr="00096C07" w:rsidRDefault="00DB0D6C"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1CE896B"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11582FD4" w:rsidR="00211BC2" w:rsidRPr="00096C07" w:rsidRDefault="00276A7A"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Beneficiarul este Unitatea Administrativ Teritorială care deține/urmează să dețină majoritatea acțiunilor/părților sociale în cadrul societății administrator al parcului industrial</w:t>
      </w:r>
      <w:r w:rsidR="00351910" w:rsidRPr="00096C07">
        <w:rPr>
          <w:rFonts w:ascii="Calibri" w:eastAsia="Arial" w:hAnsi="Calibri" w:cs="Calibri"/>
          <w:lang w:val="ro-RO"/>
        </w:rPr>
        <w:t>,</w:t>
      </w:r>
      <w:r w:rsidRPr="00096C07">
        <w:rPr>
          <w:rFonts w:ascii="Calibri" w:eastAsia="Arial" w:hAnsi="Calibri" w:cs="Calibri"/>
          <w:lang w:val="ro-RO"/>
        </w:rPr>
        <w:t xml:space="preserve"> în conformitate cu prevederile legii nr. 186/2013, cu modificările și completările ulterioareare.</w:t>
      </w:r>
      <w:r w:rsidR="00351910" w:rsidRPr="00096C07">
        <w:rPr>
          <w:rFonts w:ascii="Calibri" w:eastAsia="Arial" w:hAnsi="Calibri" w:cs="Calibri"/>
          <w:lang w:val="ro-RO"/>
        </w:rPr>
        <w:t xml:space="preserve"> </w:t>
      </w:r>
      <w:r w:rsidRPr="00096C07">
        <w:rPr>
          <w:rFonts w:ascii="Calibri" w:eastAsia="Arial" w:hAnsi="Calibri" w:cs="Calibri"/>
          <w:lang w:val="ro-RO"/>
        </w:rPr>
        <w:t>Beneficiarul își va păstra calitatea de acționar majoritar în societatea la care este administrator</w:t>
      </w:r>
      <w:r w:rsidR="00351910" w:rsidRPr="00096C07">
        <w:rPr>
          <w:rFonts w:ascii="Calibri" w:eastAsia="Arial" w:hAnsi="Calibri" w:cs="Calibri"/>
          <w:lang w:val="ro-RO"/>
        </w:rPr>
        <w:t xml:space="preserve"> al parcului industrial</w:t>
      </w:r>
      <w:r w:rsidRPr="00096C07">
        <w:rPr>
          <w:rFonts w:ascii="Calibri" w:eastAsia="Arial" w:hAnsi="Calibri" w:cs="Calibri"/>
          <w:lang w:val="ro-RO"/>
        </w:rPr>
        <w:t>, neîntrerupt de la data dobândirii acestei calități și pe toată perioada de implementare și durabilitate a investiției aprobate.</w:t>
      </w:r>
      <w:r w:rsidR="00211BC2" w:rsidRPr="00096C07">
        <w:rPr>
          <w:rFonts w:ascii="Calibri" w:eastAsia="Arial" w:hAnsi="Calibri" w:cs="Calibri"/>
          <w:lang w:val="ro-RO"/>
        </w:rPr>
        <w:t>Beneficiarul are obligaţia de a respecta instrucțiunile emise de AM.</w:t>
      </w:r>
    </w:p>
    <w:p w14:paraId="694D5C22"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096C07" w:rsidRDefault="00211BC2" w:rsidP="00CE015A">
      <w:pPr>
        <w:numPr>
          <w:ilvl w:val="0"/>
          <w:numId w:val="59"/>
        </w:numPr>
        <w:spacing w:after="40"/>
        <w:jc w:val="both"/>
        <w:rPr>
          <w:rFonts w:ascii="Calibri" w:hAnsi="Calibri" w:cs="Calibri"/>
          <w:iCs/>
          <w:noProof/>
          <w:lang w:eastAsia="sk-SK"/>
        </w:rPr>
      </w:pPr>
      <w:r w:rsidRPr="00096C07">
        <w:rPr>
          <w:rFonts w:ascii="Calibri" w:hAnsi="Calibri" w:cs="Calibri"/>
          <w:iCs/>
          <w:noProof/>
          <w:lang w:eastAsia="sk-SK"/>
        </w:rPr>
        <w:t>în perioada de implementare a activităților efectuate după semnarea Contractului de finanțare, exclusiv în scopul realizării proiectului,</w:t>
      </w:r>
    </w:p>
    <w:p w14:paraId="578C8FF6" w14:textId="77777777" w:rsidR="00211BC2" w:rsidRPr="00096C07" w:rsidRDefault="00211BC2" w:rsidP="00CE015A">
      <w:pPr>
        <w:numPr>
          <w:ilvl w:val="0"/>
          <w:numId w:val="59"/>
        </w:numPr>
        <w:spacing w:after="40"/>
        <w:ind w:left="714" w:hanging="357"/>
        <w:jc w:val="both"/>
        <w:rPr>
          <w:rFonts w:ascii="Calibri" w:hAnsi="Calibri" w:cs="Calibri"/>
          <w:iCs/>
          <w:noProof/>
          <w:lang w:val="it-IT" w:eastAsia="sk-SK"/>
        </w:rPr>
      </w:pPr>
      <w:r w:rsidRPr="00096C07">
        <w:rPr>
          <w:rFonts w:ascii="Calibri" w:hAnsi="Calibri" w:cs="Calibri"/>
          <w:iCs/>
          <w:noProof/>
          <w:lang w:val="it-IT" w:eastAsia="sk-SK"/>
        </w:rPr>
        <w:t>în perioada de durabilitate a proiectului, aşa cum aceasta este prevăzută la articolul 2, alin. (5), din Condițiile generale, după caz, exclusiv pentru asigurarea sustenabilităţii investiţiei.</w:t>
      </w:r>
    </w:p>
    <w:p w14:paraId="04D5DD84" w14:textId="0060D7EC"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 xml:space="preserve">(După caz) În perioada de durabilitate a contractului prevăzută la art. 2, alin. (5) din Condițiile generale, Beneficiarul are obligaţia  de a nu înceta sau delocaliza activitatea productivă în afara </w:t>
      </w:r>
      <w:r w:rsidR="00647C2A" w:rsidRPr="00096C07">
        <w:rPr>
          <w:rFonts w:ascii="Calibri" w:eastAsia="Arial" w:hAnsi="Calibri" w:cs="Calibri"/>
          <w:lang w:val="ro-RO"/>
        </w:rPr>
        <w:t xml:space="preserve">ariei asociate apelului de proiecte </w:t>
      </w:r>
      <w:r w:rsidRPr="00096C07">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B9FBB5D" w14:textId="654D284E"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 xml:space="preserve">Beneficiarul are obligaţia de a nu întreprinde nici o acţiune de natură a afecta condițiile de construire/exploatare asupra infrastructurii (teren și/sau clădire) aferente proiectului până la finalizarea perioadei de durabilitate prevăzută la art. 2, alin. (5) din </w:t>
      </w:r>
      <w:r w:rsidR="0025774A" w:rsidRPr="00096C07">
        <w:rPr>
          <w:rFonts w:ascii="Calibri" w:eastAsia="Arial" w:hAnsi="Calibri" w:cs="Calibri"/>
          <w:lang w:val="ro-RO"/>
        </w:rPr>
        <w:t xml:space="preserve">Contractul de finanțare – </w:t>
      </w:r>
      <w:r w:rsidRPr="00096C07">
        <w:rPr>
          <w:rFonts w:ascii="Calibri" w:eastAsia="Arial" w:hAnsi="Calibri" w:cs="Calibri"/>
          <w:lang w:val="ro-RO"/>
        </w:rPr>
        <w:t>Condițiile generale.</w:t>
      </w:r>
    </w:p>
    <w:p w14:paraId="59E3B148" w14:textId="1E4A1058"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(După caz) Beneficiarul are obligaţia de a menține investiția realizată din contribuția din fonduri europene structurale şi de investiţii (FESI) pe o perioadă de trei/cinci ani (după caz) de la efectuarea plății finale</w:t>
      </w:r>
      <w:r w:rsidR="00045FBB" w:rsidRPr="00096C07">
        <w:rPr>
          <w:rFonts w:ascii="Calibri" w:eastAsia="Arial" w:hAnsi="Calibri" w:cs="Calibri"/>
          <w:lang w:val="ro-RO"/>
        </w:rPr>
        <w:t>.</w:t>
      </w:r>
      <w:r w:rsidRPr="00096C07">
        <w:rPr>
          <w:rFonts w:ascii="Calibri" w:eastAsia="Arial" w:hAnsi="Calibri" w:cs="Calibri"/>
          <w:lang w:val="ro-RO"/>
        </w:rPr>
        <w:t xml:space="preserve"> </w:t>
      </w:r>
    </w:p>
    <w:p w14:paraId="0F14F079" w14:textId="4D15A57A"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lastRenderedPageBreak/>
        <w:t xml:space="preserve">Beneficiarul are obligaţia de a respecta Anexa  </w:t>
      </w:r>
      <w:r w:rsidR="00113044" w:rsidRPr="00096C07">
        <w:rPr>
          <w:rFonts w:ascii="Calibri" w:eastAsia="Arial" w:hAnsi="Calibri" w:cs="Calibri"/>
          <w:lang w:val="ro-RO"/>
        </w:rPr>
        <w:t xml:space="preserve">3 </w:t>
      </w:r>
      <w:r w:rsidRPr="00096C07">
        <w:rPr>
          <w:rFonts w:ascii="Calibri" w:eastAsia="Arial" w:hAnsi="Calibri" w:cs="Calibri"/>
          <w:lang w:val="ro-RO"/>
        </w:rPr>
        <w:t xml:space="preserve">- Graficul de prefinanțare/rambursare/ plată a cheltuielilor privind estimarea depunerii cererilor de rambursare/plată, precum și de actualizare a acestuia în funcție de sumele decontate. </w:t>
      </w:r>
    </w:p>
    <w:p w14:paraId="315A1937" w14:textId="7C121589"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Beneficiarul are obligaţia de a întocmi şi transmite către OI</w:t>
      </w:r>
      <w:r w:rsidR="00285E64" w:rsidRPr="00096C07">
        <w:rPr>
          <w:rFonts w:ascii="Calibri" w:eastAsia="Arial" w:hAnsi="Calibri" w:cs="Calibri"/>
          <w:lang w:val="ro-RO"/>
        </w:rPr>
        <w:t xml:space="preserve"> cererile de prefinanțare/rambursare/plată</w:t>
      </w:r>
      <w:r w:rsidRPr="00096C07">
        <w:rPr>
          <w:rFonts w:ascii="Calibri" w:eastAsia="Arial" w:hAnsi="Calibri" w:cs="Calibri"/>
          <w:lang w:val="ro-RO"/>
        </w:rPr>
        <w:t xml:space="preserve"> conform graficului </w:t>
      </w:r>
      <w:r w:rsidR="00285E64" w:rsidRPr="00096C07">
        <w:rPr>
          <w:rFonts w:ascii="Calibri" w:eastAsia="Arial" w:hAnsi="Calibri" w:cs="Calibri"/>
          <w:lang w:val="ro-RO"/>
        </w:rPr>
        <w:t>din Anexa 3 la prezentul contract</w:t>
      </w:r>
      <w:r w:rsidRPr="00096C07">
        <w:rPr>
          <w:rFonts w:ascii="Calibri" w:eastAsia="Arial" w:hAnsi="Calibri" w:cs="Calibri"/>
          <w:lang w:val="ro-RO"/>
        </w:rPr>
        <w:t>, inclusiv documentelor justificative aferente</w:t>
      </w:r>
      <w:r w:rsidR="00285E64" w:rsidRPr="00096C07">
        <w:rPr>
          <w:rFonts w:ascii="Calibri" w:eastAsia="Arial" w:hAnsi="Calibri" w:cs="Calibri"/>
          <w:lang w:val="ro-RO"/>
        </w:rPr>
        <w:t xml:space="preserve"> cheltuielilor efectuate și raportate</w:t>
      </w:r>
      <w:r w:rsidR="00563FB9" w:rsidRPr="00096C07">
        <w:rPr>
          <w:rFonts w:ascii="Calibri" w:eastAsia="Arial" w:hAnsi="Calibri" w:cs="Calibri"/>
          <w:lang w:val="ro-RO"/>
        </w:rPr>
        <w:t>.</w:t>
      </w:r>
    </w:p>
    <w:p w14:paraId="688622DA"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08BC48EE"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 xml:space="preserve">Beneficiarul are obligaţia de a întocmi şi transmite către OI, rapoarte de progres, trimestrial şi/sau ori de câte ori AM / OI solicită aceasta,  pe întreaga perioadă de valabilitate a contractului de finanțare, definită la art 2 alin </w:t>
      </w:r>
      <w:r w:rsidR="00430723" w:rsidRPr="00096C07">
        <w:rPr>
          <w:rFonts w:ascii="Calibri" w:eastAsia="Arial" w:hAnsi="Calibri" w:cs="Calibri"/>
          <w:lang w:val="ro-RO"/>
        </w:rPr>
        <w:t>(</w:t>
      </w:r>
      <w:r w:rsidRPr="00096C07">
        <w:rPr>
          <w:rFonts w:ascii="Calibri" w:eastAsia="Arial" w:hAnsi="Calibri" w:cs="Calibri"/>
          <w:lang w:val="ro-RO"/>
        </w:rPr>
        <w:t>4</w:t>
      </w:r>
      <w:r w:rsidR="00430723" w:rsidRPr="00096C07">
        <w:rPr>
          <w:rFonts w:ascii="Calibri" w:eastAsia="Arial" w:hAnsi="Calibri" w:cs="Calibri"/>
          <w:lang w:val="ro-RO"/>
        </w:rPr>
        <w:t>)</w:t>
      </w:r>
      <w:r w:rsidRPr="00096C07">
        <w:rPr>
          <w:rFonts w:ascii="Calibri" w:eastAsia="Arial" w:hAnsi="Calibri" w:cs="Calibri"/>
          <w:lang w:val="ro-RO"/>
        </w:rPr>
        <w:t xml:space="preserve"> din Condiții Generale. De asemenea, beneficiarul va transmite la cererea AM/OI orice alte raportări/documente/informații, în formatul solicitat, pe perioada anterior menționată.</w:t>
      </w:r>
    </w:p>
    <w:p w14:paraId="365DC44D"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Beneficiarul are obligația de a asigura arhivarea electronică a documentației aferente proiectului ce face obiectul prezentului Contract de finanțare și de a o transmite AM/OI la solicitarea acestuia.</w:t>
      </w:r>
    </w:p>
    <w:p w14:paraId="33978011"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26DC4EFE" w:rsidR="00211BC2"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76E86F95" w14:textId="77777777" w:rsidR="00013D97" w:rsidRPr="00096C07" w:rsidRDefault="00211BC2"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6ABC9345" w14:textId="6B085A3C" w:rsidR="00290031" w:rsidRPr="00096C07" w:rsidRDefault="00290031" w:rsidP="00290031">
      <w:pPr>
        <w:pStyle w:val="ListParagraph"/>
        <w:numPr>
          <w:ilvl w:val="0"/>
          <w:numId w:val="58"/>
        </w:numPr>
        <w:jc w:val="both"/>
        <w:rPr>
          <w:rFonts w:ascii="Trebuchet MS" w:eastAsia="Arial" w:hAnsi="Trebuchet MS"/>
          <w:sz w:val="22"/>
          <w:szCs w:val="22"/>
          <w:lang w:val="ro-RO"/>
        </w:rPr>
      </w:pPr>
      <w:r w:rsidRPr="00096C07">
        <w:rPr>
          <w:rFonts w:ascii="Trebuchet MS" w:hAnsi="Trebuchet MS"/>
          <w:sz w:val="22"/>
          <w:szCs w:val="22"/>
          <w:lang w:val="ro-RO"/>
        </w:rPr>
        <w:t>Beneficiarul se obligă să asigure procent</w:t>
      </w:r>
      <w:r w:rsidR="00865470" w:rsidRPr="00096C07">
        <w:rPr>
          <w:rFonts w:ascii="Trebuchet MS" w:hAnsi="Trebuchet MS"/>
          <w:sz w:val="22"/>
          <w:szCs w:val="22"/>
          <w:lang w:val="ro-RO"/>
        </w:rPr>
        <w:t>ul</w:t>
      </w:r>
      <w:r w:rsidRPr="00096C07">
        <w:rPr>
          <w:rFonts w:ascii="Trebuchet MS" w:hAnsi="Trebuchet MS"/>
          <w:sz w:val="22"/>
          <w:szCs w:val="22"/>
          <w:lang w:val="ro-RO"/>
        </w:rPr>
        <w:t xml:space="preserve"> minim </w:t>
      </w:r>
      <w:r w:rsidRPr="00096C07">
        <w:rPr>
          <w:rFonts w:ascii="Trebuchet MS" w:eastAsia="Arial" w:hAnsi="Trebuchet MS"/>
          <w:sz w:val="22"/>
          <w:szCs w:val="22"/>
          <w:lang w:val="ro-RO"/>
        </w:rPr>
        <w:t>de cofinanțare proprie din totalul cheltuielilor eligibile</w:t>
      </w:r>
      <w:r w:rsidR="00865470" w:rsidRPr="00096C07">
        <w:rPr>
          <w:rFonts w:ascii="Trebuchet MS" w:eastAsia="Arial" w:hAnsi="Trebuchet MS"/>
          <w:sz w:val="22"/>
          <w:szCs w:val="22"/>
          <w:lang w:val="ro-RO"/>
        </w:rPr>
        <w:t xml:space="preserve"> conform prevederilor ordinului nr............schema de ajutor de stat</w:t>
      </w:r>
      <w:r w:rsidRPr="00096C07">
        <w:rPr>
          <w:rFonts w:ascii="Trebuchet MS" w:eastAsia="Arial" w:hAnsi="Trebuchet MS"/>
          <w:sz w:val="22"/>
          <w:szCs w:val="22"/>
          <w:lang w:val="ro-RO"/>
        </w:rPr>
        <w:t>.</w:t>
      </w:r>
    </w:p>
    <w:p w14:paraId="5F6AA7CA" w14:textId="77777777" w:rsidR="00290031" w:rsidRPr="00096C07" w:rsidRDefault="00290031" w:rsidP="00290031">
      <w:pPr>
        <w:pStyle w:val="ListParagraph"/>
        <w:numPr>
          <w:ilvl w:val="0"/>
          <w:numId w:val="58"/>
        </w:numPr>
        <w:jc w:val="both"/>
        <w:rPr>
          <w:rFonts w:ascii="Trebuchet MS" w:eastAsia="Arial" w:hAnsi="Trebuchet MS"/>
          <w:sz w:val="22"/>
          <w:szCs w:val="22"/>
          <w:lang w:val="ro-RO"/>
        </w:rPr>
      </w:pPr>
      <w:r w:rsidRPr="00096C07">
        <w:rPr>
          <w:rFonts w:ascii="Trebuchet MS" w:eastAsia="Arial" w:hAnsi="Trebuchet MS"/>
          <w:sz w:val="22"/>
          <w:szCs w:val="22"/>
          <w:lang w:val="ro-RO"/>
        </w:rPr>
        <w:t xml:space="preserve">Beneficiarul își asumă obligația ca costurile eligibile indirecte să reprezinte 7% </w:t>
      </w:r>
      <w:bookmarkStart w:id="0" w:name="_Hlk149000486"/>
      <w:r w:rsidRPr="00096C07">
        <w:rPr>
          <w:rFonts w:ascii="Trebuchet MS" w:eastAsia="Arial" w:hAnsi="Trebuchet MS"/>
          <w:sz w:val="22"/>
          <w:szCs w:val="22"/>
          <w:lang w:val="ro-RO"/>
        </w:rPr>
        <w:t>din costurile directe eligibile</w:t>
      </w:r>
      <w:bookmarkEnd w:id="0"/>
      <w:r w:rsidRPr="00096C07">
        <w:rPr>
          <w:rFonts w:ascii="Trebuchet MS" w:eastAsia="Arial" w:hAnsi="Trebuchet MS"/>
          <w:sz w:val="22"/>
          <w:szCs w:val="22"/>
          <w:lang w:val="ro-RO"/>
        </w:rPr>
        <w:t xml:space="preserve"> și să aibă în vedere să fie toate acele cheltuieli care nu se încadrează în categoria cheltuielilor directe și care sprijină transversal implementarea proiectului.</w:t>
      </w:r>
    </w:p>
    <w:p w14:paraId="4F049202" w14:textId="77777777" w:rsidR="00290031" w:rsidRPr="00096C07" w:rsidRDefault="00290031" w:rsidP="00096C07">
      <w:pPr>
        <w:pStyle w:val="ListParagraph"/>
        <w:ind w:left="478"/>
        <w:jc w:val="both"/>
        <w:rPr>
          <w:rFonts w:ascii="Calibri" w:eastAsia="Arial" w:hAnsi="Calibri" w:cs="Calibri"/>
          <w:lang w:val="ro-RO"/>
        </w:rPr>
      </w:pPr>
    </w:p>
    <w:p w14:paraId="77B7ABE8" w14:textId="6020DFA4" w:rsidR="00793825" w:rsidRPr="00096C07" w:rsidRDefault="00793825" w:rsidP="00CE015A">
      <w:pPr>
        <w:pStyle w:val="ListParagraph"/>
        <w:numPr>
          <w:ilvl w:val="0"/>
          <w:numId w:val="58"/>
        </w:numPr>
        <w:ind w:left="478"/>
        <w:jc w:val="both"/>
        <w:rPr>
          <w:rFonts w:ascii="Calibri" w:eastAsia="Arial" w:hAnsi="Calibri" w:cs="Calibri"/>
          <w:lang w:val="ro-RO"/>
        </w:rPr>
      </w:pPr>
      <w:r w:rsidRPr="00096C07">
        <w:rPr>
          <w:rFonts w:ascii="Calibri" w:eastAsia="Arial" w:hAnsi="Calibri" w:cs="Calibri"/>
          <w:lang w:val="ro-RO"/>
        </w:rPr>
        <w:t>In completarea prevederilor art. 7 din Contractul de finanțare – Condiţii Generale, vor fi luate în considerare următoarele prevederi:</w:t>
      </w:r>
    </w:p>
    <w:p w14:paraId="5C4ADA7E" w14:textId="6077A848" w:rsidR="00793825" w:rsidRPr="00096C07" w:rsidRDefault="00793825" w:rsidP="009A41E9">
      <w:pPr>
        <w:pStyle w:val="ListParagraph"/>
        <w:spacing w:before="60"/>
        <w:ind w:left="360" w:right="105"/>
        <w:jc w:val="both"/>
        <w:rPr>
          <w:rFonts w:ascii="Calibri" w:eastAsia="Arial" w:hAnsi="Calibri" w:cs="Calibri"/>
          <w:lang w:val="ro-RO"/>
        </w:rPr>
      </w:pPr>
      <w:r w:rsidRPr="00096C07">
        <w:rPr>
          <w:rFonts w:ascii="Calibri" w:eastAsia="Arial" w:hAnsi="Calibri" w:cs="Calibri"/>
          <w:lang w:val="ro-RO"/>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r w:rsidR="00672475" w:rsidRPr="00096C07">
        <w:rPr>
          <w:rFonts w:ascii="Calibri" w:eastAsia="Arial" w:hAnsi="Calibri" w:cs="Calibri"/>
          <w:lang w:val="ro-RO"/>
        </w:rPr>
        <w:t>.</w:t>
      </w:r>
    </w:p>
    <w:p w14:paraId="3EACED50" w14:textId="697FC146" w:rsidR="00793825" w:rsidRPr="00096C07" w:rsidRDefault="00793825" w:rsidP="009A41E9">
      <w:pPr>
        <w:pStyle w:val="ListParagraph"/>
        <w:spacing w:before="60"/>
        <w:ind w:left="360" w:right="105"/>
        <w:jc w:val="both"/>
        <w:rPr>
          <w:rFonts w:ascii="Calibri" w:eastAsia="Arial" w:hAnsi="Calibri" w:cs="Calibri"/>
          <w:lang w:val="ro-RO"/>
        </w:rPr>
      </w:pPr>
      <w:r w:rsidRPr="00096C07">
        <w:rPr>
          <w:rFonts w:ascii="Calibri" w:eastAsia="Arial" w:hAnsi="Calibri" w:cs="Calibri"/>
          <w:lang w:val="ro-RO"/>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0B18F23A" w14:textId="73F9F155" w:rsidR="00793825" w:rsidRPr="00096C07" w:rsidRDefault="00793825" w:rsidP="009A41E9">
      <w:pPr>
        <w:pStyle w:val="Default"/>
        <w:spacing w:before="60"/>
        <w:ind w:left="360"/>
        <w:jc w:val="both"/>
        <w:rPr>
          <w:rFonts w:ascii="Calibri" w:eastAsia="Arial" w:hAnsi="Calibri" w:cs="Calibri"/>
          <w:color w:val="auto"/>
          <w:sz w:val="20"/>
          <w:szCs w:val="20"/>
        </w:rPr>
      </w:pPr>
      <w:r w:rsidRPr="00096C07">
        <w:rPr>
          <w:rFonts w:ascii="Calibri" w:eastAsia="Arial" w:hAnsi="Calibri" w:cs="Calibri"/>
          <w:color w:val="auto"/>
          <w:sz w:val="20"/>
          <w:szCs w:val="20"/>
        </w:rPr>
        <w:t xml:space="preserve">(c)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w:t>
      </w:r>
      <w:r w:rsidRPr="00096C07">
        <w:rPr>
          <w:rFonts w:ascii="Calibri" w:eastAsia="Arial" w:hAnsi="Calibri" w:cs="Calibri"/>
          <w:color w:val="auto"/>
          <w:sz w:val="20"/>
          <w:szCs w:val="20"/>
        </w:rPr>
        <w:lastRenderedPageBreak/>
        <w:t>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530C59" w:rsidRPr="00096C07">
        <w:rPr>
          <w:rFonts w:ascii="Calibri" w:eastAsia="Arial" w:hAnsi="Calibri" w:cs="Calibri"/>
          <w:color w:val="auto"/>
          <w:sz w:val="20"/>
          <w:szCs w:val="20"/>
        </w:rPr>
        <w:t>.</w:t>
      </w:r>
      <w:r w:rsidRPr="00096C07">
        <w:rPr>
          <w:rFonts w:ascii="Calibri" w:eastAsia="Arial" w:hAnsi="Calibri" w:cs="Calibri"/>
          <w:color w:val="auto"/>
          <w:sz w:val="20"/>
          <w:szCs w:val="20"/>
        </w:rPr>
        <w:t xml:space="preserve"> </w:t>
      </w:r>
    </w:p>
    <w:p w14:paraId="57115E94" w14:textId="77777777" w:rsidR="00793825" w:rsidRPr="00096C07" w:rsidRDefault="00793825" w:rsidP="009A41E9">
      <w:pPr>
        <w:pStyle w:val="Default"/>
        <w:spacing w:before="60"/>
        <w:ind w:left="360"/>
        <w:jc w:val="both"/>
        <w:rPr>
          <w:rFonts w:ascii="Calibri" w:eastAsia="Arial" w:hAnsi="Calibri" w:cs="Calibri"/>
          <w:color w:val="auto"/>
          <w:sz w:val="20"/>
          <w:szCs w:val="20"/>
        </w:rPr>
      </w:pPr>
      <w:r w:rsidRPr="00096C07">
        <w:rPr>
          <w:rFonts w:ascii="Calibri" w:eastAsia="Arial" w:hAnsi="Calibri" w:cs="Calibri"/>
          <w:color w:val="auto"/>
          <w:sz w:val="20"/>
          <w:szCs w:val="20"/>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571F554" w14:textId="77777777" w:rsidR="00793825" w:rsidRPr="00096C07" w:rsidRDefault="00793825" w:rsidP="009A41E9">
      <w:pPr>
        <w:pStyle w:val="ListParagraph"/>
        <w:ind w:left="360"/>
        <w:jc w:val="both"/>
        <w:rPr>
          <w:rFonts w:ascii="Calibri" w:eastAsia="Arial" w:hAnsi="Calibri" w:cs="Calibri"/>
          <w:lang w:val="ro-RO"/>
        </w:rPr>
      </w:pPr>
    </w:p>
    <w:p w14:paraId="26F7C921" w14:textId="77777777"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t>Completarea Condițiilor generale cu privire la drepturile și obligațiile AM/OI:</w:t>
      </w:r>
    </w:p>
    <w:p w14:paraId="0DAE56B9" w14:textId="3958DFCA" w:rsidR="00DB0D6C" w:rsidRPr="00096C07" w:rsidRDefault="00DB0D6C" w:rsidP="00CE015A">
      <w:pPr>
        <w:pStyle w:val="ListParagraph"/>
        <w:ind w:left="478"/>
        <w:jc w:val="both"/>
        <w:rPr>
          <w:rFonts w:ascii="Calibri" w:eastAsia="Arial" w:hAnsi="Calibri" w:cs="Calibri"/>
          <w:lang w:val="ro-RO"/>
        </w:rPr>
      </w:pPr>
      <w:r w:rsidRPr="00096C07">
        <w:rPr>
          <w:rFonts w:ascii="Calibri" w:eastAsia="Arial" w:hAnsi="Calibri" w:cs="Calibri"/>
          <w:lang w:val="ro-RO"/>
        </w:rPr>
        <w:t>AM/OI are următoarele drepturi și obligații în implementarea prezentului Contract de finanțare:</w:t>
      </w:r>
    </w:p>
    <w:p w14:paraId="1212875B" w14:textId="77777777"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7428D2F" w14:textId="77777777"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(dacă este cazul) OI are obligaţia de a propune AM suspendarea Contractului de finanţare sau rezilierea acestuia, ori de câte ori devin incidente clauzele contractuale corespunzătoare.</w:t>
      </w:r>
    </w:p>
    <w:p w14:paraId="4F2F39A3" w14:textId="77777777"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(dacă este cazul) OI este răspunzător faţă de AM şi Beneficiar pentru prejudiciile cauzate acestora ca urmare a neîndeplinirii obligaţiilor sale.</w:t>
      </w:r>
    </w:p>
    <w:p w14:paraId="1046B705" w14:textId="77777777"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OI are obligaţia de a actualiza permanent în SMIS modificările intervenite asupra Contractului de finanţare, inclusiv modificările acestuia intervenite prin notificare.</w:t>
      </w:r>
    </w:p>
    <w:p w14:paraId="03E7F617" w14:textId="116C540A"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OI are obligația ca în termen de maximum 5 zile lucrătoare să informeze AM asupra notificării Beneficiarului cu privire la sumele rămase neutiliza</w:t>
      </w:r>
      <w:r w:rsidR="00564D43" w:rsidRPr="00096C07">
        <w:rPr>
          <w:rFonts w:ascii="Calibri" w:hAnsi="Calibri" w:cs="Calibri"/>
          <w:iCs/>
          <w:noProof/>
          <w:lang w:val="it-IT" w:eastAsia="sk-SK"/>
        </w:rPr>
        <w:t>t</w:t>
      </w:r>
      <w:r w:rsidRPr="00096C07">
        <w:rPr>
          <w:rFonts w:ascii="Calibri" w:hAnsi="Calibri" w:cs="Calibri"/>
          <w:iCs/>
          <w:noProof/>
          <w:lang w:val="it-IT" w:eastAsia="sk-SK"/>
        </w:rPr>
        <w:t>e în urma finalizării implementării contractului/contractelor de achiziție în vederea dezangajării fondurilor respective.</w:t>
      </w:r>
    </w:p>
    <w:p w14:paraId="74D87777" w14:textId="77777777"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27DE3C9A" w14:textId="342B0661"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6BFEF5ED" w14:textId="48304EAC" w:rsidR="00211BC2" w:rsidRPr="00096C07" w:rsidRDefault="00211BC2" w:rsidP="00CE015A">
      <w:pPr>
        <w:numPr>
          <w:ilvl w:val="0"/>
          <w:numId w:val="61"/>
        </w:numPr>
        <w:spacing w:after="40"/>
        <w:jc w:val="both"/>
        <w:rPr>
          <w:rFonts w:ascii="Calibri" w:hAnsi="Calibri" w:cs="Calibri"/>
          <w:iCs/>
          <w:noProof/>
          <w:lang w:val="it-IT" w:eastAsia="sk-SK"/>
        </w:rPr>
      </w:pPr>
      <w:r w:rsidRPr="00096C07">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66A5E34F" w:rsidR="00211BC2" w:rsidRPr="00096C07" w:rsidRDefault="00211BC2" w:rsidP="00CE015A">
      <w:pPr>
        <w:numPr>
          <w:ilvl w:val="0"/>
          <w:numId w:val="51"/>
        </w:numPr>
        <w:spacing w:before="240" w:after="40"/>
        <w:jc w:val="both"/>
        <w:rPr>
          <w:rFonts w:ascii="Calibri" w:hAnsi="Calibri" w:cs="Calibri"/>
          <w:b/>
          <w:iCs/>
          <w:noProof/>
          <w:lang w:val="it-IT" w:eastAsia="sk-SK"/>
        </w:rPr>
      </w:pPr>
      <w:bookmarkStart w:id="1" w:name="_Hlk207808057"/>
      <w:r w:rsidRPr="00096C07">
        <w:rPr>
          <w:rFonts w:ascii="Calibri" w:hAnsi="Calibri" w:cs="Calibri"/>
          <w:b/>
          <w:iCs/>
          <w:noProof/>
          <w:lang w:val="it-IT" w:eastAsia="sk-SK"/>
        </w:rPr>
        <w:t xml:space="preserve">Completarea Condițiilor generale cu </w:t>
      </w:r>
      <w:r w:rsidR="00273E5F" w:rsidRPr="00096C07">
        <w:rPr>
          <w:rFonts w:ascii="Calibri" w:hAnsi="Calibri" w:cs="Calibri"/>
          <w:b/>
          <w:iCs/>
          <w:noProof/>
          <w:lang w:val="it-IT" w:eastAsia="sk-SK"/>
        </w:rPr>
        <w:t xml:space="preserve">dispoziții privind </w:t>
      </w:r>
      <w:r w:rsidRPr="00096C07">
        <w:rPr>
          <w:rFonts w:ascii="Calibri" w:hAnsi="Calibri" w:cs="Calibri"/>
          <w:b/>
          <w:iCs/>
          <w:noProof/>
          <w:lang w:val="it-IT" w:eastAsia="sk-SK"/>
        </w:rPr>
        <w:t xml:space="preserve">implementarea în parteneriat a proiectelor </w:t>
      </w:r>
      <w:bookmarkEnd w:id="1"/>
      <w:r w:rsidRPr="00096C07">
        <w:rPr>
          <w:rFonts w:ascii="Calibri" w:hAnsi="Calibri" w:cs="Calibri"/>
          <w:b/>
          <w:iCs/>
          <w:noProof/>
          <w:lang w:val="it-IT" w:eastAsia="sk-SK"/>
        </w:rPr>
        <w:t>(dacă este cazul)</w:t>
      </w:r>
    </w:p>
    <w:p w14:paraId="1BFF416E" w14:textId="58CBBD72" w:rsidR="00676A71" w:rsidRPr="00096C07" w:rsidRDefault="00E6364C" w:rsidP="00351910">
      <w:pPr>
        <w:pStyle w:val="ListParagraph"/>
        <w:numPr>
          <w:ilvl w:val="0"/>
          <w:numId w:val="62"/>
        </w:numPr>
        <w:ind w:left="478"/>
        <w:jc w:val="both"/>
        <w:rPr>
          <w:rFonts w:ascii="Calibri" w:eastAsia="Arial" w:hAnsi="Calibri" w:cs="Calibri"/>
          <w:lang w:val="ro-RO"/>
        </w:rPr>
      </w:pPr>
      <w:bookmarkStart w:id="2" w:name="_Hlk207808071"/>
      <w:r w:rsidRPr="00096C07">
        <w:rPr>
          <w:rFonts w:ascii="Calibri" w:eastAsia="Arial" w:hAnsi="Calibri" w:cs="Calibri"/>
          <w:lang w:val="ro-RO"/>
        </w:rPr>
        <w:t xml:space="preserve">Liderul de parteneriat este Unitatea Administrativ Teritorială </w:t>
      </w:r>
      <w:r w:rsidR="00351910" w:rsidRPr="00096C07">
        <w:rPr>
          <w:rFonts w:ascii="Calibri" w:eastAsia="Arial" w:hAnsi="Calibri" w:cs="Calibri"/>
          <w:lang w:val="ro-RO"/>
        </w:rPr>
        <w:t>care deține/urmează să dețină majoritatea acțiunilor/părților sociale în cadrul societății administrator al parcului industrial în conformitate cu prevederile legii nr. 186/2013, cu modificările și completările ulterioareare. Liderul de parteneriat își va păstra calitatea de acționar majoritar în societatea care este administrator al parcului industrial, neîntrerupt de la data dobândirii acestei calități și pe toată perioada de implementare și durabilitate a investiției aprobate.</w:t>
      </w:r>
    </w:p>
    <w:p w14:paraId="799EFC83" w14:textId="53232E37" w:rsidR="003B4A4D" w:rsidRPr="00096C07" w:rsidRDefault="003B4A4D" w:rsidP="00CE015A">
      <w:pPr>
        <w:pStyle w:val="ListParagraph"/>
        <w:numPr>
          <w:ilvl w:val="0"/>
          <w:numId w:val="62"/>
        </w:numPr>
        <w:ind w:left="478"/>
        <w:jc w:val="both"/>
        <w:rPr>
          <w:rFonts w:ascii="Calibri" w:eastAsia="Arial" w:hAnsi="Calibri" w:cs="Calibri"/>
          <w:lang w:val="ro-RO"/>
        </w:rPr>
      </w:pPr>
      <w:r w:rsidRPr="00096C07">
        <w:rPr>
          <w:rFonts w:ascii="Calibri" w:eastAsia="Arial" w:hAnsi="Calibri" w:cs="Calibri"/>
          <w:lang w:val="ro-RO"/>
        </w:rPr>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6F690E28" w14:textId="71A08F34" w:rsidR="00211BC2" w:rsidRPr="00096C07" w:rsidRDefault="00211BC2" w:rsidP="00CE015A">
      <w:pPr>
        <w:pStyle w:val="ListParagraph"/>
        <w:numPr>
          <w:ilvl w:val="0"/>
          <w:numId w:val="62"/>
        </w:numPr>
        <w:ind w:left="478"/>
        <w:jc w:val="both"/>
        <w:rPr>
          <w:rFonts w:ascii="Calibri" w:eastAsia="Arial" w:hAnsi="Calibri" w:cs="Calibri"/>
          <w:lang w:val="ro-RO"/>
        </w:rPr>
      </w:pPr>
      <w:r w:rsidRPr="00096C07">
        <w:rPr>
          <w:rFonts w:ascii="Calibri" w:eastAsia="Arial" w:hAnsi="Calibri" w:cs="Calibri"/>
          <w:lang w:val="ro-RO"/>
        </w:rPr>
        <w:t>Membrii parteneriatului sunt responsabili cu implementarea prezentului Contract de finanțare în conformitate cu prevederile contractuale și cu cele asumate în cadrul Anexei 1– Cererea de finanțare.</w:t>
      </w:r>
    </w:p>
    <w:p w14:paraId="2C5113FD" w14:textId="77777777" w:rsidR="00211BC2" w:rsidRPr="00096C07" w:rsidRDefault="00211BC2" w:rsidP="00CE015A">
      <w:pPr>
        <w:pStyle w:val="ListParagraph"/>
        <w:numPr>
          <w:ilvl w:val="0"/>
          <w:numId w:val="62"/>
        </w:numPr>
        <w:ind w:left="478"/>
        <w:jc w:val="both"/>
        <w:rPr>
          <w:rFonts w:ascii="Calibri" w:eastAsia="Arial" w:hAnsi="Calibri" w:cs="Calibri"/>
          <w:lang w:val="ro-RO"/>
        </w:rPr>
      </w:pPr>
      <w:r w:rsidRPr="00096C07">
        <w:rPr>
          <w:rFonts w:ascii="Calibri" w:eastAsia="Arial" w:hAnsi="Calibri" w:cs="Calibri"/>
          <w:lang w:val="ro-RO"/>
        </w:rPr>
        <w:t>Cheltuielile sunt considerate eligibile dacă sunt efectuate de către liderul parteneriatului sau partener/i.</w:t>
      </w:r>
    </w:p>
    <w:p w14:paraId="3D788EE0" w14:textId="37A2A12C" w:rsidR="00211BC2" w:rsidRPr="00096C07" w:rsidRDefault="00211BC2" w:rsidP="00CE015A">
      <w:pPr>
        <w:pStyle w:val="ListParagraph"/>
        <w:numPr>
          <w:ilvl w:val="0"/>
          <w:numId w:val="62"/>
        </w:numPr>
        <w:ind w:left="478"/>
        <w:jc w:val="both"/>
        <w:rPr>
          <w:rFonts w:ascii="Calibri" w:eastAsia="Arial" w:hAnsi="Calibri" w:cs="Calibri"/>
          <w:lang w:val="ro-RO"/>
        </w:rPr>
      </w:pPr>
      <w:r w:rsidRPr="00096C07">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1– Cererea de finanțare.</w:t>
      </w:r>
    </w:p>
    <w:bookmarkEnd w:id="2"/>
    <w:p w14:paraId="550E0988" w14:textId="5C2EC133"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lastRenderedPageBreak/>
        <w:t xml:space="preserve">Completarea Condițiilor generale cu </w:t>
      </w:r>
      <w:r w:rsidR="00254585" w:rsidRPr="00096C07">
        <w:rPr>
          <w:rFonts w:ascii="Calibri" w:hAnsi="Calibri" w:cs="Calibri"/>
          <w:b/>
          <w:iCs/>
          <w:noProof/>
          <w:lang w:val="it-IT" w:eastAsia="sk-SK"/>
        </w:rPr>
        <w:t xml:space="preserve">dispoziții privind </w:t>
      </w:r>
      <w:r w:rsidRPr="00096C07">
        <w:rPr>
          <w:rFonts w:ascii="Calibri" w:hAnsi="Calibri" w:cs="Calibri"/>
          <w:b/>
          <w:iCs/>
          <w:noProof/>
          <w:lang w:val="it-IT" w:eastAsia="sk-SK"/>
        </w:rPr>
        <w:t>dreptul de proprietate/utilizare a rezultatelor și echipamentelor</w:t>
      </w:r>
    </w:p>
    <w:p w14:paraId="64F7906E" w14:textId="77777777" w:rsidR="003B4A4D" w:rsidRPr="00096C07" w:rsidRDefault="003B4A4D" w:rsidP="00CE015A">
      <w:pPr>
        <w:pStyle w:val="ListParagraph"/>
        <w:numPr>
          <w:ilvl w:val="0"/>
          <w:numId w:val="63"/>
        </w:numPr>
        <w:ind w:left="478"/>
        <w:jc w:val="both"/>
        <w:rPr>
          <w:rFonts w:ascii="Calibri" w:eastAsia="Arial" w:hAnsi="Calibri" w:cs="Calibri"/>
          <w:lang w:val="ro-RO"/>
        </w:rPr>
      </w:pPr>
      <w:r w:rsidRPr="00096C07">
        <w:rPr>
          <w:rFonts w:ascii="Calibri" w:eastAsia="Arial" w:hAnsi="Calibri" w:cs="Calibri"/>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10CEBA3D" w14:textId="77777777" w:rsidR="00754F18" w:rsidRPr="00096C07" w:rsidRDefault="00211BC2" w:rsidP="00CE015A">
      <w:pPr>
        <w:pStyle w:val="ListParagraph"/>
        <w:ind w:left="478"/>
        <w:jc w:val="both"/>
        <w:rPr>
          <w:rFonts w:ascii="Calibri" w:hAnsi="Calibri" w:cs="Calibri"/>
          <w:i/>
          <w:noProof/>
          <w:lang w:val="ro-RO" w:eastAsia="sk-SK"/>
        </w:rPr>
      </w:pPr>
      <w:r w:rsidRPr="00096C07">
        <w:rPr>
          <w:rFonts w:ascii="Calibri" w:hAnsi="Calibri" w:cs="Calibri"/>
          <w:i/>
          <w:noProof/>
          <w:lang w:val="ro-RO" w:eastAsia="sk-SK"/>
        </w:rPr>
        <w:t>Sau</w:t>
      </w:r>
    </w:p>
    <w:p w14:paraId="72D2002E" w14:textId="57AC8748" w:rsidR="00211BC2" w:rsidRPr="00096C07" w:rsidRDefault="00211BC2" w:rsidP="00CE015A">
      <w:pPr>
        <w:pStyle w:val="ListParagraph"/>
        <w:ind w:left="478"/>
        <w:jc w:val="both"/>
        <w:rPr>
          <w:rFonts w:ascii="Calibri" w:eastAsia="Arial" w:hAnsi="Calibri" w:cs="Calibri"/>
          <w:lang w:val="ro-RO"/>
        </w:rPr>
      </w:pPr>
      <w:r w:rsidRPr="00096C07">
        <w:rPr>
          <w:rFonts w:ascii="Calibri" w:hAnsi="Calibri" w:cs="Calibri"/>
          <w:iCs/>
          <w:noProof/>
          <w:lang w:val="ro-RO" w:eastAsia="sk-SK"/>
        </w:rPr>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1 (unu) – Cererea de finanțare.</w:t>
      </w:r>
    </w:p>
    <w:p w14:paraId="7D5DCF8E" w14:textId="77777777" w:rsidR="00211BC2" w:rsidRPr="00096C07" w:rsidRDefault="00211BC2" w:rsidP="00CE015A">
      <w:pPr>
        <w:pStyle w:val="ListParagraph"/>
        <w:numPr>
          <w:ilvl w:val="0"/>
          <w:numId w:val="63"/>
        </w:numPr>
        <w:ind w:left="478"/>
        <w:jc w:val="both"/>
        <w:rPr>
          <w:rFonts w:ascii="Calibri" w:eastAsia="Arial" w:hAnsi="Calibri" w:cs="Calibri"/>
          <w:lang w:val="ro-RO"/>
        </w:rPr>
      </w:pPr>
      <w:r w:rsidRPr="00096C07">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50DE262"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t xml:space="preserve">Completarea Condițiilor generale </w:t>
      </w:r>
      <w:r w:rsidR="00C04437" w:rsidRPr="00096C07">
        <w:rPr>
          <w:rFonts w:ascii="Calibri" w:hAnsi="Calibri" w:cs="Calibri"/>
          <w:b/>
          <w:iCs/>
          <w:noProof/>
          <w:lang w:val="it-IT" w:eastAsia="sk-SK"/>
        </w:rPr>
        <w:t>cu dispoziții privind</w:t>
      </w:r>
      <w:r w:rsidRPr="00096C07">
        <w:rPr>
          <w:rFonts w:ascii="Calibri" w:hAnsi="Calibri" w:cs="Calibri"/>
          <w:b/>
          <w:iCs/>
          <w:noProof/>
          <w:lang w:val="it-IT" w:eastAsia="sk-SK"/>
        </w:rPr>
        <w:t xml:space="preserve"> modificarea contractului de finanțare</w:t>
      </w:r>
    </w:p>
    <w:p w14:paraId="54948BCA" w14:textId="6D021B39" w:rsidR="00754F18" w:rsidRPr="00096C07" w:rsidRDefault="00754F18"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096C07" w:rsidRDefault="00211BC2"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 xml:space="preserve">Prelungirea perioadei de implementare a proiectului nu se poate realiza în nici un caz după expirarea acesteia. </w:t>
      </w:r>
    </w:p>
    <w:p w14:paraId="57259DDE" w14:textId="30B2BBCB" w:rsidR="00211BC2" w:rsidRPr="00096C07" w:rsidRDefault="00211BC2"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AMși fără a afecta obiectivul Proiectului, cu respectarea Condițiilor generale și specifice.</w:t>
      </w:r>
    </w:p>
    <w:p w14:paraId="59263C51" w14:textId="0F10F23A" w:rsidR="00211BC2" w:rsidRPr="00096C07" w:rsidRDefault="0022063A"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Acolo unde este cazul, s</w:t>
      </w:r>
      <w:r w:rsidR="00211BC2" w:rsidRPr="00096C07">
        <w:rPr>
          <w:rFonts w:ascii="Calibri" w:eastAsia="Arial" w:hAnsi="Calibri" w:cs="Calibri"/>
          <w:lang w:val="ro-RO"/>
        </w:rPr>
        <w:t>chimbarea componenţei parteneriatului este permisă numai dacă sunt îndeplinite următoarele condiţii cumulative:</w:t>
      </w:r>
    </w:p>
    <w:p w14:paraId="2AE4D422" w14:textId="77777777" w:rsidR="00211BC2" w:rsidRPr="00096C07" w:rsidRDefault="00211BC2" w:rsidP="00CE015A">
      <w:pPr>
        <w:numPr>
          <w:ilvl w:val="0"/>
          <w:numId w:val="65"/>
        </w:numPr>
        <w:spacing w:after="40"/>
        <w:jc w:val="both"/>
        <w:rPr>
          <w:rFonts w:ascii="Calibri" w:hAnsi="Calibri" w:cs="Calibri"/>
          <w:iCs/>
          <w:noProof/>
          <w:lang w:eastAsia="sk-SK"/>
        </w:rPr>
      </w:pPr>
      <w:r w:rsidRPr="00096C07">
        <w:rPr>
          <w:rFonts w:ascii="Calibri" w:hAnsi="Calibri" w:cs="Calibri"/>
          <w:iCs/>
          <w:noProof/>
          <w:lang w:eastAsia="sk-SK"/>
        </w:rPr>
        <w:t xml:space="preserve">este confirmată printr-un act adiţional, încheiat în condiţiile prezentului contract de finanțare,  </w:t>
      </w:r>
    </w:p>
    <w:p w14:paraId="27AAD4A0" w14:textId="4A2970A1" w:rsidR="00211BC2" w:rsidRPr="00096C07" w:rsidRDefault="00211BC2" w:rsidP="00CE015A">
      <w:pPr>
        <w:numPr>
          <w:ilvl w:val="0"/>
          <w:numId w:val="65"/>
        </w:numPr>
        <w:spacing w:after="40"/>
        <w:jc w:val="both"/>
        <w:rPr>
          <w:rFonts w:ascii="Calibri" w:hAnsi="Calibri" w:cs="Calibri"/>
          <w:iCs/>
          <w:noProof/>
          <w:lang w:val="it-IT" w:eastAsia="sk-SK"/>
        </w:rPr>
      </w:pPr>
      <w:r w:rsidRPr="00096C07">
        <w:rPr>
          <w:rFonts w:ascii="Calibri" w:hAnsi="Calibri" w:cs="Calibri"/>
          <w:iCs/>
          <w:noProof/>
          <w:lang w:val="it-IT" w:eastAsia="sk-SK"/>
        </w:rPr>
        <w:t>schimbarea respectivă este determinată de retragerea unuia sau a mai multor parteneri</w:t>
      </w:r>
      <w:r w:rsidR="0007691A" w:rsidRPr="00096C07">
        <w:rPr>
          <w:rFonts w:ascii="Calibri" w:hAnsi="Calibri" w:cs="Calibri"/>
          <w:iCs/>
          <w:noProof/>
          <w:lang w:val="it-IT" w:eastAsia="sk-SK"/>
        </w:rPr>
        <w:t xml:space="preserve"> (dacă este cazul)</w:t>
      </w:r>
      <w:r w:rsidRPr="00096C07">
        <w:rPr>
          <w:rFonts w:ascii="Calibri" w:hAnsi="Calibri" w:cs="Calibri"/>
          <w:iCs/>
          <w:noProof/>
          <w:lang w:val="it-IT" w:eastAsia="sk-SK"/>
        </w:rPr>
        <w:t xml:space="preserve">, şi </w:t>
      </w:r>
    </w:p>
    <w:p w14:paraId="5FABC169" w14:textId="16F3BEBB" w:rsidR="00211BC2" w:rsidRPr="00096C07" w:rsidRDefault="0022063A" w:rsidP="00CE015A">
      <w:pPr>
        <w:numPr>
          <w:ilvl w:val="0"/>
          <w:numId w:val="65"/>
        </w:numPr>
        <w:spacing w:after="40"/>
        <w:jc w:val="both"/>
        <w:rPr>
          <w:rFonts w:ascii="Calibri" w:hAnsi="Calibri" w:cs="Calibri"/>
          <w:iCs/>
          <w:noProof/>
          <w:lang w:val="it-IT" w:eastAsia="sk-SK"/>
        </w:rPr>
      </w:pPr>
      <w:r w:rsidRPr="00096C07">
        <w:rPr>
          <w:rFonts w:ascii="Calibri" w:hAnsi="Calibri" w:cs="Calibri"/>
          <w:iCs/>
          <w:noProof/>
          <w:lang w:val="it-IT" w:eastAsia="sk-SK"/>
        </w:rPr>
        <w:t>parterul</w:t>
      </w:r>
      <w:r w:rsidR="00211BC2" w:rsidRPr="00096C07">
        <w:rPr>
          <w:rFonts w:ascii="Calibri" w:hAnsi="Calibri" w:cs="Calibri"/>
          <w:iCs/>
          <w:noProof/>
          <w:lang w:val="it-IT" w:eastAsia="sk-SK"/>
        </w:rPr>
        <w:t>/ noul partener se angajează să preia toate drepturile şi obligaţiile ce reveneau, prin Acordul de parteneriat, partenerului retras, inclusiv obligaţia de a asigura, din resurse proprii, întregul cuantum al cofinanţării eligibile şi neeligibile pentru Proiect</w:t>
      </w:r>
      <w:r w:rsidR="0007691A" w:rsidRPr="00096C07">
        <w:rPr>
          <w:rFonts w:ascii="Calibri" w:hAnsi="Calibri" w:cs="Calibri"/>
          <w:iCs/>
          <w:noProof/>
          <w:lang w:val="it-IT" w:eastAsia="sk-SK"/>
        </w:rPr>
        <w:t xml:space="preserve"> (dacă este cazul)</w:t>
      </w:r>
      <w:r w:rsidR="00211BC2" w:rsidRPr="00096C07">
        <w:rPr>
          <w:rFonts w:ascii="Calibri" w:hAnsi="Calibri" w:cs="Calibri"/>
          <w:iCs/>
          <w:noProof/>
          <w:lang w:val="it-IT" w:eastAsia="sk-SK"/>
        </w:rPr>
        <w:t xml:space="preserve">. </w:t>
      </w:r>
    </w:p>
    <w:p w14:paraId="5B27B754" w14:textId="77777777" w:rsidR="00211BC2" w:rsidRPr="00096C07" w:rsidRDefault="00211BC2" w:rsidP="00CE015A">
      <w:pPr>
        <w:spacing w:before="40" w:after="40"/>
        <w:ind w:left="680"/>
        <w:jc w:val="both"/>
        <w:rPr>
          <w:rFonts w:ascii="Calibri" w:hAnsi="Calibri" w:cs="Calibri"/>
          <w:iCs/>
          <w:noProof/>
          <w:lang w:val="it-IT" w:eastAsia="sk-SK"/>
        </w:rPr>
      </w:pPr>
      <w:r w:rsidRPr="00096C07">
        <w:rPr>
          <w:rFonts w:ascii="Calibri" w:hAnsi="Calibri" w:cs="Calibri"/>
          <w:iCs/>
          <w:noProof/>
          <w:lang w:val="it-IT" w:eastAsia="sk-SK"/>
        </w:rPr>
        <w:t xml:space="preserve">În acest caz, Beneficiarul este obligat să transmită, împreună cu cererea de modificare a Contractului de finanțare, şi documentele din care să reiasă acest angajament, precum şi asigurarea fondurilor necesare. </w:t>
      </w:r>
    </w:p>
    <w:p w14:paraId="291C1E65" w14:textId="77777777" w:rsidR="00211BC2" w:rsidRPr="00096C07" w:rsidRDefault="00211BC2"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096C07" w:rsidRDefault="00211BC2"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096C07" w:rsidRDefault="00211BC2"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3783A2C9" w:rsidR="00211BC2" w:rsidRPr="00096C07" w:rsidRDefault="00211BC2"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 xml:space="preserve">Prin excepţie de la prevederile art 10 alin. (1) </w:t>
      </w:r>
      <w:bookmarkStart w:id="3" w:name="_Hlk141443651"/>
      <w:r w:rsidRPr="00096C07">
        <w:rPr>
          <w:rFonts w:ascii="Calibri" w:eastAsia="Arial" w:hAnsi="Calibri" w:cs="Calibri"/>
          <w:lang w:val="ro-RO"/>
        </w:rPr>
        <w:t>din Condițiile generale din Contractul de finanţare</w:t>
      </w:r>
      <w:bookmarkEnd w:id="3"/>
      <w:r w:rsidRPr="00096C07">
        <w:rPr>
          <w:rFonts w:ascii="Calibri" w:eastAsia="Arial" w:hAnsi="Calibri" w:cs="Calibri"/>
          <w:lang w:val="ro-RO"/>
        </w:rPr>
        <w:t xml:space="preserve">, Beneficiarul poate actualiza, prin notificare, </w:t>
      </w:r>
      <w:r w:rsidR="00E03BE8" w:rsidRPr="00096C07">
        <w:rPr>
          <w:rFonts w:ascii="Calibri" w:eastAsia="Arial" w:hAnsi="Calibri" w:cs="Calibri"/>
          <w:lang w:val="ro-RO"/>
        </w:rPr>
        <w:t>Anexa 3.</w:t>
      </w:r>
      <w:r w:rsidR="00113044" w:rsidRPr="00096C07">
        <w:rPr>
          <w:rFonts w:ascii="Calibri" w:eastAsia="Arial" w:hAnsi="Calibri" w:cs="Calibri"/>
          <w:lang w:val="ro-RO"/>
        </w:rPr>
        <w:t xml:space="preserve"> </w:t>
      </w:r>
      <w:r w:rsidR="00E03BE8" w:rsidRPr="00096C07">
        <w:rPr>
          <w:rFonts w:ascii="Calibri" w:eastAsia="Arial" w:hAnsi="Calibri" w:cs="Calibri"/>
          <w:lang w:val="ro-RO"/>
        </w:rPr>
        <w:t>Graficul cerererilor</w:t>
      </w:r>
      <w:r w:rsidRPr="00096C07">
        <w:rPr>
          <w:rFonts w:ascii="Calibri" w:eastAsia="Arial" w:hAnsi="Calibri" w:cs="Calibri"/>
          <w:lang w:val="ro-RO"/>
        </w:rPr>
        <w:t xml:space="preserve"> </w:t>
      </w:r>
      <w:r w:rsidR="00E03BE8" w:rsidRPr="00096C07">
        <w:rPr>
          <w:rFonts w:ascii="Calibri" w:eastAsia="Arial" w:hAnsi="Calibri" w:cs="Calibri"/>
          <w:lang w:val="ro-RO"/>
        </w:rPr>
        <w:t xml:space="preserve">de prefinanțare/plată/rambursare </w:t>
      </w:r>
      <w:r w:rsidRPr="00096C07">
        <w:rPr>
          <w:rFonts w:ascii="Calibri" w:eastAsia="Arial" w:hAnsi="Calibri" w:cs="Calibri"/>
          <w:lang w:val="ro-RO"/>
        </w:rPr>
        <w:t>a cheltuielilor în funcție de cererile de plată/rambursare decontate de AM în termen de maxim de 10 (zece) zile lucrătoare de la efectuarea plății de AM.</w:t>
      </w:r>
    </w:p>
    <w:p w14:paraId="03BFCBD2" w14:textId="77777777" w:rsidR="00211BC2" w:rsidRPr="00096C07" w:rsidRDefault="00211BC2"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 xml:space="preserve">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w:t>
      </w:r>
      <w:r w:rsidRPr="00096C07">
        <w:rPr>
          <w:rFonts w:ascii="Calibri" w:eastAsia="Arial" w:hAnsi="Calibri" w:cs="Calibri"/>
          <w:lang w:val="ro-RO"/>
        </w:rPr>
        <w:lastRenderedPageBreak/>
        <w:t>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6FFAE49E" w14:textId="77777777" w:rsidR="00211BC2" w:rsidRPr="00096C07" w:rsidRDefault="00211BC2"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7217D7C" w14:textId="30E4A934" w:rsidR="00211BC2" w:rsidRPr="00096C07" w:rsidRDefault="00211BC2" w:rsidP="00CE015A">
      <w:pPr>
        <w:pStyle w:val="ListParagraph"/>
        <w:numPr>
          <w:ilvl w:val="0"/>
          <w:numId w:val="64"/>
        </w:numPr>
        <w:ind w:left="478"/>
        <w:jc w:val="both"/>
        <w:rPr>
          <w:rFonts w:ascii="Calibri" w:eastAsia="Arial" w:hAnsi="Calibri" w:cs="Calibri"/>
          <w:lang w:val="ro-RO"/>
        </w:rPr>
      </w:pPr>
      <w:r w:rsidRPr="00096C07">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096C07">
        <w:rPr>
          <w:rFonts w:ascii="Calibri" w:eastAsia="Arial" w:hAnsi="Calibri" w:cs="Calibri"/>
          <w:lang w:val="ro-RO"/>
        </w:rPr>
        <w:t>10</w:t>
      </w:r>
      <w:r w:rsidRPr="00096C07">
        <w:rPr>
          <w:rFonts w:ascii="Calibri" w:eastAsia="Arial" w:hAnsi="Calibri" w:cs="Calibri"/>
          <w:lang w:val="ro-RO"/>
        </w:rPr>
        <w:t>, alin. (</w:t>
      </w:r>
      <w:r w:rsidR="0022063A" w:rsidRPr="00096C07">
        <w:rPr>
          <w:rFonts w:ascii="Calibri" w:eastAsia="Arial" w:hAnsi="Calibri" w:cs="Calibri"/>
          <w:lang w:val="ro-RO"/>
        </w:rPr>
        <w:t>13</w:t>
      </w:r>
      <w:r w:rsidRPr="00096C07">
        <w:rPr>
          <w:rFonts w:ascii="Calibri" w:eastAsia="Arial" w:hAnsi="Calibri" w:cs="Calibri"/>
          <w:lang w:val="ro-RO"/>
        </w:rPr>
        <w:t>)</w:t>
      </w:r>
      <w:r w:rsidR="0022063A" w:rsidRPr="00096C07">
        <w:rPr>
          <w:rFonts w:ascii="Calibri" w:eastAsia="Arial" w:hAnsi="Calibri" w:cs="Calibri"/>
          <w:lang w:val="ro-RO"/>
        </w:rPr>
        <w:t xml:space="preserve"> </w:t>
      </w:r>
      <w:r w:rsidRPr="00096C07">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326CF02"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t xml:space="preserve">Completarea Condițiilor generale </w:t>
      </w:r>
      <w:r w:rsidR="007D533C" w:rsidRPr="00096C07">
        <w:rPr>
          <w:rFonts w:ascii="Calibri" w:hAnsi="Calibri" w:cs="Calibri"/>
          <w:b/>
          <w:iCs/>
          <w:noProof/>
          <w:lang w:val="it-IT" w:eastAsia="sk-SK"/>
        </w:rPr>
        <w:t xml:space="preserve">cu dispoziții </w:t>
      </w:r>
      <w:r w:rsidRPr="00096C07">
        <w:rPr>
          <w:rFonts w:ascii="Calibri" w:hAnsi="Calibri" w:cs="Calibri"/>
          <w:b/>
          <w:iCs/>
          <w:noProof/>
          <w:lang w:val="it-IT" w:eastAsia="sk-SK"/>
        </w:rPr>
        <w:t>privind conflictul de interese</w:t>
      </w:r>
    </w:p>
    <w:p w14:paraId="5FE79140" w14:textId="49F78173" w:rsidR="00F84508" w:rsidRPr="00096C07" w:rsidRDefault="00F84508" w:rsidP="00CE015A">
      <w:pPr>
        <w:pStyle w:val="ListParagraph"/>
        <w:numPr>
          <w:ilvl w:val="0"/>
          <w:numId w:val="66"/>
        </w:numPr>
        <w:ind w:left="478"/>
        <w:jc w:val="both"/>
        <w:rPr>
          <w:rFonts w:ascii="Calibri" w:eastAsia="Arial" w:hAnsi="Calibri" w:cs="Calibri"/>
          <w:lang w:val="ro-RO"/>
        </w:rPr>
      </w:pPr>
      <w:r w:rsidRPr="00096C07">
        <w:rPr>
          <w:rFonts w:ascii="Calibri" w:eastAsia="Arial" w:hAnsi="Calibri" w:cs="Calibri"/>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B9DD874" w14:textId="77777777" w:rsidR="00211BC2" w:rsidRPr="00096C07" w:rsidRDefault="00211BC2" w:rsidP="00CE015A">
      <w:pPr>
        <w:pStyle w:val="ListParagraph"/>
        <w:numPr>
          <w:ilvl w:val="0"/>
          <w:numId w:val="66"/>
        </w:numPr>
        <w:ind w:left="478"/>
        <w:jc w:val="both"/>
        <w:rPr>
          <w:rFonts w:ascii="Calibri" w:eastAsia="Arial" w:hAnsi="Calibri" w:cs="Calibri"/>
          <w:lang w:val="ro-RO"/>
        </w:rPr>
      </w:pPr>
      <w:r w:rsidRPr="00096C07">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6A462012"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t xml:space="preserve">Completarea Condițiilor generale </w:t>
      </w:r>
      <w:r w:rsidR="007D533C" w:rsidRPr="00096C07">
        <w:rPr>
          <w:rFonts w:ascii="Calibri" w:hAnsi="Calibri" w:cs="Calibri"/>
          <w:b/>
          <w:iCs/>
          <w:noProof/>
          <w:lang w:val="it-IT" w:eastAsia="sk-SK"/>
        </w:rPr>
        <w:t xml:space="preserve">cu dispoziții </w:t>
      </w:r>
      <w:r w:rsidRPr="00096C07">
        <w:rPr>
          <w:rFonts w:ascii="Calibri" w:hAnsi="Calibri" w:cs="Calibri"/>
          <w:b/>
          <w:iCs/>
          <w:noProof/>
          <w:lang w:val="it-IT" w:eastAsia="sk-SK"/>
        </w:rPr>
        <w:t>privind neregulile și recuperarea finanțării:</w:t>
      </w:r>
    </w:p>
    <w:p w14:paraId="4C1FAACD" w14:textId="074A55C1" w:rsidR="00F84508" w:rsidRPr="00096C07" w:rsidRDefault="00F84508" w:rsidP="00CE015A">
      <w:pPr>
        <w:pStyle w:val="ListParagraph"/>
        <w:numPr>
          <w:ilvl w:val="0"/>
          <w:numId w:val="67"/>
        </w:numPr>
        <w:ind w:left="478"/>
        <w:jc w:val="both"/>
        <w:rPr>
          <w:rFonts w:ascii="Calibri" w:eastAsia="Arial" w:hAnsi="Calibri" w:cs="Calibri"/>
          <w:lang w:val="ro-RO"/>
        </w:rPr>
      </w:pPr>
      <w:r w:rsidRPr="00096C07">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096C07" w:rsidRDefault="00211BC2" w:rsidP="00CE015A">
      <w:pPr>
        <w:pStyle w:val="ListParagraph"/>
        <w:numPr>
          <w:ilvl w:val="0"/>
          <w:numId w:val="67"/>
        </w:numPr>
        <w:ind w:left="478"/>
        <w:jc w:val="both"/>
        <w:rPr>
          <w:rFonts w:ascii="Calibri" w:eastAsia="Arial" w:hAnsi="Calibri" w:cs="Calibri"/>
          <w:lang w:val="ro-RO"/>
        </w:rPr>
      </w:pPr>
      <w:r w:rsidRPr="00096C07">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096C07" w:rsidRDefault="00211BC2" w:rsidP="00CE015A">
      <w:pPr>
        <w:pStyle w:val="ListParagraph"/>
        <w:numPr>
          <w:ilvl w:val="0"/>
          <w:numId w:val="67"/>
        </w:numPr>
        <w:ind w:left="478"/>
        <w:jc w:val="both"/>
        <w:rPr>
          <w:rFonts w:ascii="Calibri" w:eastAsia="Arial" w:hAnsi="Calibri" w:cs="Calibri"/>
          <w:lang w:val="ro-RO"/>
        </w:rPr>
      </w:pPr>
      <w:r w:rsidRPr="00096C07">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096C07" w:rsidRDefault="00211BC2" w:rsidP="00CE015A">
      <w:pPr>
        <w:pStyle w:val="ListParagraph"/>
        <w:numPr>
          <w:ilvl w:val="0"/>
          <w:numId w:val="67"/>
        </w:numPr>
        <w:ind w:left="478"/>
        <w:jc w:val="both"/>
        <w:rPr>
          <w:rFonts w:ascii="Calibri" w:eastAsia="Arial" w:hAnsi="Calibri" w:cs="Calibri"/>
          <w:lang w:val="ro-RO"/>
        </w:rPr>
      </w:pPr>
      <w:r w:rsidRPr="00096C07">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096C07" w:rsidRDefault="00211BC2" w:rsidP="00CE015A">
      <w:pPr>
        <w:pStyle w:val="ListParagraph"/>
        <w:numPr>
          <w:ilvl w:val="0"/>
          <w:numId w:val="67"/>
        </w:numPr>
        <w:ind w:left="478"/>
        <w:jc w:val="both"/>
        <w:rPr>
          <w:rFonts w:ascii="Calibri" w:eastAsia="Arial" w:hAnsi="Calibri" w:cs="Calibri"/>
          <w:lang w:val="ro-RO"/>
        </w:rPr>
      </w:pPr>
      <w:r w:rsidRPr="00096C07">
        <w:rPr>
          <w:rFonts w:ascii="Calibri" w:eastAsia="Arial" w:hAnsi="Calibri" w:cs="Calibri"/>
          <w:lang w:val="ro-RO"/>
        </w:rPr>
        <w:t xml:space="preserve">AM are dreptul de a exclude de la rambursare/plată orice cheltuială neeligibilă. </w:t>
      </w:r>
    </w:p>
    <w:p w14:paraId="3B6F5908" w14:textId="77777777" w:rsidR="00211BC2" w:rsidRPr="00096C07" w:rsidRDefault="00211BC2" w:rsidP="00CE015A">
      <w:pPr>
        <w:pStyle w:val="ListParagraph"/>
        <w:numPr>
          <w:ilvl w:val="0"/>
          <w:numId w:val="67"/>
        </w:numPr>
        <w:ind w:left="478"/>
        <w:jc w:val="both"/>
        <w:rPr>
          <w:rFonts w:ascii="Calibri" w:eastAsia="Arial" w:hAnsi="Calibri" w:cs="Calibri"/>
          <w:lang w:val="ro-RO"/>
        </w:rPr>
      </w:pPr>
      <w:r w:rsidRPr="00096C07">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4F3BF3DA" w:rsidR="00211BC2" w:rsidRPr="00096C07" w:rsidRDefault="00211BC2" w:rsidP="00CE015A">
      <w:pPr>
        <w:pStyle w:val="ListParagraph"/>
        <w:numPr>
          <w:ilvl w:val="0"/>
          <w:numId w:val="67"/>
        </w:numPr>
        <w:ind w:left="478"/>
        <w:jc w:val="both"/>
        <w:rPr>
          <w:rFonts w:ascii="Calibri" w:eastAsia="Arial" w:hAnsi="Calibri" w:cs="Calibri"/>
          <w:lang w:val="ro-RO"/>
        </w:rPr>
      </w:pPr>
      <w:r w:rsidRPr="00096C07">
        <w:rPr>
          <w:rFonts w:ascii="Calibri" w:eastAsia="Arial" w:hAnsi="Calibri" w:cs="Calibri"/>
          <w:lang w:val="ro-RO"/>
        </w:rPr>
        <w:t>În termen de 5 (cinci) zile de la data primirii de către Beneficiar, a notificării menţionate alin. (</w:t>
      </w:r>
      <w:r w:rsidR="0022063A" w:rsidRPr="00096C07">
        <w:rPr>
          <w:rFonts w:ascii="Calibri" w:eastAsia="Arial" w:hAnsi="Calibri" w:cs="Calibri"/>
          <w:lang w:val="ro-RO"/>
        </w:rPr>
        <w:t>6</w:t>
      </w:r>
      <w:r w:rsidRPr="00096C07">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Pr="00096C07" w:rsidRDefault="00211BC2" w:rsidP="00CE015A">
      <w:pPr>
        <w:pStyle w:val="ListParagraph"/>
        <w:numPr>
          <w:ilvl w:val="0"/>
          <w:numId w:val="67"/>
        </w:numPr>
        <w:ind w:left="478"/>
        <w:jc w:val="both"/>
        <w:rPr>
          <w:rFonts w:ascii="Calibri" w:eastAsia="Arial" w:hAnsi="Calibri" w:cs="Calibri"/>
          <w:lang w:val="ro-RO"/>
        </w:rPr>
      </w:pPr>
      <w:r w:rsidRPr="00096C07">
        <w:rPr>
          <w:rFonts w:ascii="Calibri" w:eastAsia="Arial" w:hAnsi="Calibri" w:cs="Calibri"/>
          <w:lang w:val="ro-RO"/>
        </w:rPr>
        <w:t xml:space="preserve">Comisioanele bancare ocazionate de rambursarea sumelor datorate AM cad în sarcina exclusivă a Beneficiarului. </w:t>
      </w:r>
    </w:p>
    <w:p w14:paraId="364916F8" w14:textId="311241CC"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t>Completarea Condi</w:t>
      </w:r>
      <w:r w:rsidR="0007691A" w:rsidRPr="00096C07">
        <w:rPr>
          <w:rFonts w:ascii="Calibri" w:hAnsi="Calibri" w:cs="Calibri"/>
          <w:b/>
          <w:iCs/>
          <w:noProof/>
          <w:lang w:val="it-IT" w:eastAsia="sk-SK"/>
        </w:rPr>
        <w:t>ț</w:t>
      </w:r>
      <w:r w:rsidRPr="00096C07">
        <w:rPr>
          <w:rFonts w:ascii="Calibri" w:hAnsi="Calibri" w:cs="Calibri"/>
          <w:b/>
          <w:iCs/>
          <w:noProof/>
          <w:lang w:val="it-IT" w:eastAsia="sk-SK"/>
        </w:rPr>
        <w:t xml:space="preserve">iilor generale cu </w:t>
      </w:r>
      <w:r w:rsidR="00F772D7" w:rsidRPr="00096C07">
        <w:rPr>
          <w:rFonts w:ascii="Calibri" w:hAnsi="Calibri" w:cs="Calibri"/>
          <w:b/>
          <w:iCs/>
          <w:noProof/>
          <w:lang w:val="it-IT" w:eastAsia="sk-SK"/>
        </w:rPr>
        <w:t xml:space="preserve">dispoziții privind </w:t>
      </w:r>
      <w:r w:rsidRPr="00096C07">
        <w:rPr>
          <w:rFonts w:ascii="Calibri" w:hAnsi="Calibri" w:cs="Calibri"/>
          <w:b/>
          <w:iCs/>
          <w:noProof/>
          <w:lang w:val="it-IT" w:eastAsia="sk-SK"/>
        </w:rPr>
        <w:t>încetarea contractului:</w:t>
      </w:r>
    </w:p>
    <w:p w14:paraId="683E9590" w14:textId="2472F5EB" w:rsidR="00F84508" w:rsidRPr="00096C07" w:rsidRDefault="00F84508"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837CF04" w14:textId="695104CC"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 xml:space="preserve">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w:t>
      </w:r>
      <w:r w:rsidRPr="00096C07">
        <w:rPr>
          <w:rFonts w:ascii="Calibri" w:eastAsia="Arial" w:hAnsi="Calibri" w:cs="Calibri"/>
          <w:lang w:val="ro-RO"/>
        </w:rPr>
        <w:lastRenderedPageBreak/>
        <w:t>prefinanțare/rambursare/plată, a dou</w:t>
      </w:r>
      <w:r w:rsidR="0007691A" w:rsidRPr="00096C07">
        <w:rPr>
          <w:rFonts w:ascii="Calibri" w:eastAsia="Arial" w:hAnsi="Calibri" w:cs="Calibri"/>
          <w:lang w:val="ro-RO"/>
        </w:rPr>
        <w:t>ă</w:t>
      </w:r>
      <w:r w:rsidRPr="00096C07">
        <w:rPr>
          <w:rFonts w:ascii="Calibri" w:eastAsia="Arial" w:hAnsi="Calibri" w:cs="Calibri"/>
          <w:lang w:val="ro-RO"/>
        </w:rPr>
        <w:t xml:space="preserve"> cereri consecutive, fără a se depune în acest timp vreo notificare de revizuire a graficului.  </w:t>
      </w:r>
    </w:p>
    <w:p w14:paraId="400DC58A"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37BB7C5" w14:textId="6431EA70"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 xml:space="preserve">AM poate rezilia Contractul de finanţare, decizia AM comunicându-se Beneficiarului printr-o notificare scrisă, dacă se constată încălcarea prevederilor art. 7 alin. (5)-(6), (8) și (11) din Condițiile generale, precum și art. </w:t>
      </w:r>
      <w:r w:rsidR="00767275" w:rsidRPr="00096C07">
        <w:rPr>
          <w:rFonts w:ascii="Calibri" w:eastAsia="Arial" w:hAnsi="Calibri" w:cs="Calibri"/>
          <w:lang w:val="ro-RO"/>
        </w:rPr>
        <w:t>2</w:t>
      </w:r>
      <w:r w:rsidRPr="00096C07">
        <w:rPr>
          <w:rFonts w:ascii="Calibri" w:eastAsia="Arial" w:hAnsi="Calibri" w:cs="Calibri"/>
          <w:lang w:val="ro-RO"/>
        </w:rPr>
        <w:t>, alin. (5), (11), (12)</w:t>
      </w:r>
      <w:r w:rsidR="00563FB9" w:rsidRPr="00096C07">
        <w:rPr>
          <w:rFonts w:ascii="Calibri" w:eastAsia="Arial" w:hAnsi="Calibri" w:cs="Calibri"/>
          <w:lang w:val="ro-RO"/>
        </w:rPr>
        <w:t>, (22)</w:t>
      </w:r>
      <w:r w:rsidRPr="00096C07">
        <w:rPr>
          <w:rFonts w:ascii="Calibri" w:eastAsia="Arial" w:hAnsi="Calibri" w:cs="Calibri"/>
          <w:lang w:val="ro-RO"/>
        </w:rPr>
        <w:t xml:space="preserve">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 xml:space="preserve">(dacă este cazul) Orice modificare a componenţei parteneriatului cu încălcarea prevederilor art. </w:t>
      </w:r>
      <w:r w:rsidR="00724016" w:rsidRPr="00096C07">
        <w:rPr>
          <w:rFonts w:ascii="Calibri" w:eastAsia="Arial" w:hAnsi="Calibri" w:cs="Calibri"/>
          <w:lang w:val="ro-RO"/>
        </w:rPr>
        <w:t>7</w:t>
      </w:r>
      <w:r w:rsidRPr="00096C07">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096C07">
        <w:rPr>
          <w:rFonts w:ascii="Calibri" w:eastAsia="Arial" w:hAnsi="Calibri" w:cs="Calibri"/>
          <w:lang w:val="ro-RO"/>
        </w:rPr>
        <w:t>conform prevederilor legale in vigoare</w:t>
      </w:r>
      <w:r w:rsidRPr="00096C07">
        <w:rPr>
          <w:rFonts w:ascii="Calibri" w:eastAsia="Arial" w:hAnsi="Calibri" w:cs="Calibri"/>
          <w:lang w:val="ro-RO"/>
        </w:rPr>
        <w:t xml:space="preserve">. </w:t>
      </w:r>
    </w:p>
    <w:p w14:paraId="61610601"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Beneficiarul  este de drept în întârziere prin simplul fapt al încălcării prevederilor prezentului Contract.</w:t>
      </w:r>
    </w:p>
    <w:p w14:paraId="4EE0E886" w14:textId="77777777" w:rsidR="00211BC2" w:rsidRPr="00096C07" w:rsidRDefault="00211BC2" w:rsidP="00CE015A">
      <w:pPr>
        <w:pStyle w:val="ListParagraph"/>
        <w:numPr>
          <w:ilvl w:val="0"/>
          <w:numId w:val="68"/>
        </w:numPr>
        <w:ind w:left="478"/>
        <w:jc w:val="both"/>
        <w:rPr>
          <w:rFonts w:ascii="Calibri" w:eastAsia="Arial" w:hAnsi="Calibri" w:cs="Calibri"/>
          <w:lang w:val="ro-RO"/>
        </w:rPr>
      </w:pPr>
      <w:r w:rsidRPr="00096C07">
        <w:rPr>
          <w:rFonts w:ascii="Calibri" w:eastAsia="Arial" w:hAnsi="Calibri" w:cs="Calibri"/>
          <w:lang w:val="ro-RO"/>
        </w:rPr>
        <w:t>În cazul rezilierii și recuperării finanțării nerambursabile acordate se vor calcula dobânzi de întârziere în conformitate cu prevederile prezentului Contract.</w:t>
      </w:r>
    </w:p>
    <w:p w14:paraId="67EF1DB8" w14:textId="77777777" w:rsidR="008F2C64" w:rsidRPr="00096C07" w:rsidRDefault="008F2C64" w:rsidP="008F2C64">
      <w:pPr>
        <w:pStyle w:val="ListParagraph"/>
        <w:numPr>
          <w:ilvl w:val="0"/>
          <w:numId w:val="68"/>
        </w:numPr>
        <w:jc w:val="both"/>
        <w:rPr>
          <w:rFonts w:ascii="Trebuchet MS" w:eastAsia="Arial" w:hAnsi="Trebuchet MS"/>
          <w:sz w:val="22"/>
          <w:szCs w:val="22"/>
          <w:lang w:val="ro-RO"/>
        </w:rPr>
      </w:pPr>
      <w:r w:rsidRPr="00096C07">
        <w:rPr>
          <w:rFonts w:ascii="Trebuchet MS" w:eastAsia="Arial" w:hAnsi="Trebuchet MS"/>
          <w:sz w:val="22"/>
          <w:szCs w:val="22"/>
          <w:lang w:val="ro-RO"/>
        </w:rPr>
        <w:t>Din ziua următoare expirării termenului prevăzut la art. 7 alin. (22) din cadrul Condițiilor generale se vor calcula dobânzi de întârziere în valoare de 0,02% pe zi de întârziere din suma datorată, până la data plății efective.</w:t>
      </w:r>
    </w:p>
    <w:p w14:paraId="4D7FD4EE" w14:textId="77777777" w:rsidR="008F2C64" w:rsidRPr="00096C07" w:rsidRDefault="008F2C64" w:rsidP="00CE015A">
      <w:pPr>
        <w:pStyle w:val="ListParagraph"/>
        <w:numPr>
          <w:ilvl w:val="0"/>
          <w:numId w:val="68"/>
        </w:numPr>
        <w:ind w:left="478"/>
        <w:jc w:val="both"/>
        <w:rPr>
          <w:rFonts w:ascii="Calibri" w:eastAsia="Arial" w:hAnsi="Calibri" w:cs="Calibri"/>
          <w:lang w:val="ro-RO"/>
        </w:rPr>
      </w:pPr>
    </w:p>
    <w:p w14:paraId="2432BD34" w14:textId="77777777"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lastRenderedPageBreak/>
        <w:t>Dezangajarea fondurilor în cadrul prezentului contract</w:t>
      </w:r>
    </w:p>
    <w:p w14:paraId="72A368A1" w14:textId="7859C1DB" w:rsidR="00CD2833" w:rsidRPr="00096C07" w:rsidRDefault="00CD2833" w:rsidP="00CE015A">
      <w:pPr>
        <w:pStyle w:val="ListParagraph"/>
        <w:numPr>
          <w:ilvl w:val="0"/>
          <w:numId w:val="69"/>
        </w:numPr>
        <w:ind w:left="478"/>
        <w:jc w:val="both"/>
        <w:rPr>
          <w:rFonts w:ascii="Calibri" w:eastAsia="Arial" w:hAnsi="Calibri" w:cs="Calibri"/>
          <w:lang w:val="ro-RO"/>
        </w:rPr>
      </w:pPr>
      <w:r w:rsidRPr="00096C07">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096C07" w:rsidRDefault="00211BC2" w:rsidP="00CE015A">
      <w:pPr>
        <w:pStyle w:val="ListParagraph"/>
        <w:numPr>
          <w:ilvl w:val="0"/>
          <w:numId w:val="69"/>
        </w:numPr>
        <w:ind w:left="478"/>
        <w:jc w:val="both"/>
        <w:rPr>
          <w:rFonts w:ascii="Calibri" w:eastAsia="Arial" w:hAnsi="Calibri" w:cs="Calibri"/>
          <w:lang w:val="ro-RO"/>
        </w:rPr>
      </w:pPr>
      <w:r w:rsidRPr="00096C07">
        <w:rPr>
          <w:rFonts w:ascii="Calibri" w:eastAsia="Arial" w:hAnsi="Calibri" w:cs="Calibri"/>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096C07" w:rsidRDefault="00211BC2" w:rsidP="00CE015A">
      <w:pPr>
        <w:pStyle w:val="ListParagraph"/>
        <w:numPr>
          <w:ilvl w:val="0"/>
          <w:numId w:val="69"/>
        </w:numPr>
        <w:ind w:left="478"/>
        <w:jc w:val="both"/>
        <w:rPr>
          <w:rFonts w:ascii="Calibri" w:eastAsia="Arial" w:hAnsi="Calibri" w:cs="Calibri"/>
          <w:lang w:val="ro-RO"/>
        </w:rPr>
      </w:pPr>
      <w:r w:rsidRPr="00096C07">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096C07" w:rsidRDefault="00211BC2" w:rsidP="00CE015A">
      <w:pPr>
        <w:pStyle w:val="ListParagraph"/>
        <w:numPr>
          <w:ilvl w:val="0"/>
          <w:numId w:val="69"/>
        </w:numPr>
        <w:ind w:left="478"/>
        <w:jc w:val="both"/>
        <w:rPr>
          <w:rFonts w:ascii="Calibri" w:eastAsia="Arial" w:hAnsi="Calibri" w:cs="Calibri"/>
          <w:lang w:val="ro-RO"/>
        </w:rPr>
      </w:pPr>
      <w:r w:rsidRPr="00096C07">
        <w:rPr>
          <w:rFonts w:ascii="Calibri" w:eastAsia="Arial" w:hAnsi="Calibri" w:cs="Calibri"/>
          <w:lang w:val="ro-RO"/>
        </w:rPr>
        <w:t>Beneficiarul se obligă ca, pe întreaga perioadă de sustenabilitate/ durabilitate a Proiectului, să asigure vizibilitatea rezultatelor conform alin. (3) al prezentului articol</w:t>
      </w:r>
      <w:r w:rsidR="00CD2833" w:rsidRPr="00096C07">
        <w:rPr>
          <w:rFonts w:ascii="Calibri" w:eastAsia="Arial" w:hAnsi="Calibri" w:cs="Calibri"/>
          <w:lang w:val="ro-RO"/>
        </w:rPr>
        <w:t>.</w:t>
      </w:r>
    </w:p>
    <w:p w14:paraId="3AB6FC64" w14:textId="1FBA8F11"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t xml:space="preserve">Completarea Condițiilor generale </w:t>
      </w:r>
      <w:r w:rsidR="00475300" w:rsidRPr="00096C07">
        <w:rPr>
          <w:rFonts w:ascii="Calibri" w:hAnsi="Calibri" w:cs="Calibri"/>
          <w:b/>
          <w:iCs/>
          <w:noProof/>
          <w:lang w:val="it-IT" w:eastAsia="sk-SK"/>
        </w:rPr>
        <w:t xml:space="preserve">cu dispoziții </w:t>
      </w:r>
      <w:r w:rsidRPr="00096C07">
        <w:rPr>
          <w:rFonts w:ascii="Calibri" w:hAnsi="Calibri" w:cs="Calibri"/>
          <w:b/>
          <w:iCs/>
          <w:noProof/>
          <w:lang w:val="it-IT" w:eastAsia="sk-SK"/>
        </w:rPr>
        <w:t>privind supracontractarea proiectelor (acolo unde este cazul)</w:t>
      </w:r>
    </w:p>
    <w:p w14:paraId="49F2718F" w14:textId="63E3E1CE" w:rsidR="00CD2833" w:rsidRPr="00096C07" w:rsidRDefault="00CD2833" w:rsidP="00CE015A">
      <w:pPr>
        <w:pStyle w:val="ListParagraph"/>
        <w:numPr>
          <w:ilvl w:val="0"/>
          <w:numId w:val="70"/>
        </w:numPr>
        <w:ind w:left="478"/>
        <w:jc w:val="both"/>
        <w:rPr>
          <w:rFonts w:ascii="Calibri" w:eastAsia="Arial" w:hAnsi="Calibri" w:cs="Calibri"/>
          <w:lang w:val="ro-RO"/>
        </w:rPr>
      </w:pPr>
      <w:r w:rsidRPr="00096C07">
        <w:rPr>
          <w:rFonts w:ascii="Calibri" w:eastAsia="Arial" w:hAnsi="Calibri" w:cs="Calibri"/>
          <w:lang w:val="ro-RO"/>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096C07" w:rsidRDefault="00211BC2" w:rsidP="00CE015A">
      <w:pPr>
        <w:pStyle w:val="ListParagraph"/>
        <w:numPr>
          <w:ilvl w:val="0"/>
          <w:numId w:val="70"/>
        </w:numPr>
        <w:ind w:left="478"/>
        <w:jc w:val="both"/>
        <w:rPr>
          <w:rFonts w:ascii="Calibri" w:eastAsia="Arial" w:hAnsi="Calibri" w:cs="Calibri"/>
          <w:lang w:val="ro-RO"/>
        </w:rPr>
      </w:pPr>
      <w:r w:rsidRPr="00096C07">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09214FBD" w:rsidR="00211BC2" w:rsidRPr="00096C07" w:rsidRDefault="00211BC2"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t xml:space="preserve">Completarea Condițiilor generale </w:t>
      </w:r>
      <w:r w:rsidR="00EB5F03" w:rsidRPr="00096C07">
        <w:rPr>
          <w:rFonts w:ascii="Calibri" w:hAnsi="Calibri" w:cs="Calibri"/>
          <w:b/>
          <w:iCs/>
          <w:noProof/>
          <w:lang w:val="it-IT" w:eastAsia="sk-SK"/>
        </w:rPr>
        <w:t xml:space="preserve">cu dispoziții </w:t>
      </w:r>
      <w:r w:rsidRPr="00096C07">
        <w:rPr>
          <w:rFonts w:ascii="Calibri" w:hAnsi="Calibri" w:cs="Calibri"/>
          <w:b/>
          <w:iCs/>
          <w:noProof/>
          <w:lang w:val="it-IT" w:eastAsia="sk-SK"/>
        </w:rPr>
        <w:t>privind anexele contractului</w:t>
      </w:r>
    </w:p>
    <w:p w14:paraId="1385FF90" w14:textId="77777777" w:rsidR="008F2C64" w:rsidRPr="00096C07" w:rsidRDefault="008F2C64" w:rsidP="008F2C64">
      <w:pPr>
        <w:pStyle w:val="ListParagraph"/>
        <w:numPr>
          <w:ilvl w:val="0"/>
          <w:numId w:val="82"/>
        </w:numPr>
        <w:ind w:left="478"/>
        <w:jc w:val="both"/>
        <w:rPr>
          <w:rFonts w:ascii="Trebuchet MS" w:eastAsia="Arial" w:hAnsi="Trebuchet MS"/>
          <w:sz w:val="22"/>
          <w:szCs w:val="22"/>
          <w:lang w:val="ro-RO"/>
        </w:rPr>
      </w:pPr>
      <w:r w:rsidRPr="00096C07">
        <w:rPr>
          <w:rFonts w:ascii="Trebuchet MS" w:eastAsia="Arial" w:hAnsi="Trebuchet MS"/>
          <w:sz w:val="22"/>
          <w:szCs w:val="22"/>
          <w:lang w:val="ro-RO"/>
        </w:rPr>
        <w:t>În cadrul prezentului Contract, prevalează Condițiile Specifice aplicabile apelului de proiecte din cadrul PTJ față de cele Generale, precum și față de cele specifice Programului  Tranziție Justă.</w:t>
      </w:r>
    </w:p>
    <w:p w14:paraId="40C7E318" w14:textId="28C9BF0F" w:rsidR="008F2C64" w:rsidRPr="00096C07" w:rsidRDefault="008F2C64" w:rsidP="00096C07">
      <w:pPr>
        <w:jc w:val="both"/>
        <w:rPr>
          <w:rFonts w:ascii="Trebuchet MS" w:eastAsia="Arial" w:hAnsi="Trebuchet MS"/>
          <w:sz w:val="22"/>
          <w:szCs w:val="22"/>
          <w:lang w:val="ro-RO"/>
        </w:rPr>
      </w:pPr>
      <w:r w:rsidRPr="00096C07">
        <w:rPr>
          <w:rFonts w:ascii="Trebuchet MS" w:eastAsia="Arial" w:hAnsi="Trebuchet MS"/>
          <w:sz w:val="22"/>
          <w:szCs w:val="22"/>
          <w:lang w:val="ro-RO"/>
        </w:rPr>
        <w:t>(2) În cadrul prezentului Contract, Condițiile Specifice aplicabile apelului de proiecte din cadrul PTJ  se completează, acolo unde este cazul, cu condițiile specifice Programului Tranziție Justă și respectiv cu Condițiile Generale, din prezentul contract.</w:t>
      </w:r>
    </w:p>
    <w:p w14:paraId="154DE1C6" w14:textId="577CF955" w:rsidR="00047930" w:rsidRPr="00096C07" w:rsidRDefault="008F2C64" w:rsidP="00047930">
      <w:pPr>
        <w:spacing w:before="240" w:after="40"/>
        <w:jc w:val="both"/>
        <w:rPr>
          <w:rFonts w:ascii="Calibri" w:eastAsia="Arial" w:hAnsi="Calibri" w:cs="Calibri"/>
          <w:lang w:val="ro-RO"/>
        </w:rPr>
      </w:pPr>
      <w:r w:rsidRPr="00096C07">
        <w:rPr>
          <w:rFonts w:ascii="Calibri" w:eastAsia="Arial" w:hAnsi="Calibri" w:cs="Calibri"/>
          <w:lang w:val="ro-RO"/>
        </w:rPr>
        <w:t xml:space="preserve">(3)  </w:t>
      </w:r>
      <w:r w:rsidR="00047930" w:rsidRPr="00096C07">
        <w:rPr>
          <w:rFonts w:ascii="Calibri" w:eastAsia="Arial" w:hAnsi="Calibri" w:cs="Calibri"/>
          <w:lang w:val="ro-RO"/>
        </w:rPr>
        <w:t>Din art. 24 - Condiții generale nu este aplicabilă  Anexa nr. 4 – Acordul de parteneriat încheiat între Liderul de parteneriat și Parteneri.</w:t>
      </w:r>
    </w:p>
    <w:p w14:paraId="44483BC1" w14:textId="77777777" w:rsidR="008F2C64" w:rsidRPr="00096C07" w:rsidRDefault="008F2C64" w:rsidP="00047930">
      <w:pPr>
        <w:spacing w:before="240" w:after="40"/>
        <w:jc w:val="both"/>
        <w:rPr>
          <w:rFonts w:ascii="Calibri" w:hAnsi="Calibri" w:cs="Calibri"/>
          <w:b/>
          <w:iCs/>
          <w:noProof/>
          <w:lang w:val="it-IT" w:eastAsia="sk-SK"/>
        </w:rPr>
      </w:pPr>
    </w:p>
    <w:p w14:paraId="03743638" w14:textId="53FA03B1" w:rsidR="00211BC2" w:rsidRPr="00096C07" w:rsidRDefault="003F3883" w:rsidP="00CE015A">
      <w:pPr>
        <w:numPr>
          <w:ilvl w:val="0"/>
          <w:numId w:val="51"/>
        </w:numPr>
        <w:spacing w:before="240" w:after="40"/>
        <w:jc w:val="both"/>
        <w:rPr>
          <w:rFonts w:ascii="Calibri" w:hAnsi="Calibri" w:cs="Calibri"/>
          <w:b/>
          <w:iCs/>
          <w:noProof/>
          <w:lang w:val="it-IT" w:eastAsia="sk-SK"/>
        </w:rPr>
      </w:pPr>
      <w:r w:rsidRPr="00096C07">
        <w:rPr>
          <w:rFonts w:ascii="Calibri" w:hAnsi="Calibri" w:cs="Calibri"/>
          <w:b/>
          <w:iCs/>
          <w:noProof/>
          <w:lang w:val="it-IT" w:eastAsia="sk-SK"/>
        </w:rPr>
        <w:t>Dispoziții finale</w:t>
      </w:r>
    </w:p>
    <w:p w14:paraId="35F98C94" w14:textId="18588282" w:rsidR="00C61AF4" w:rsidRPr="00096C07" w:rsidRDefault="00C61AF4" w:rsidP="00047930">
      <w:pPr>
        <w:jc w:val="both"/>
        <w:rPr>
          <w:rFonts w:ascii="Calibri" w:eastAsia="Arial" w:hAnsi="Calibri" w:cs="Calibri"/>
          <w:lang w:val="ro-RO"/>
        </w:rPr>
      </w:pPr>
      <w:r w:rsidRPr="00096C07">
        <w:rPr>
          <w:rFonts w:ascii="Calibri" w:eastAsia="Arial" w:hAnsi="Calibri" w:cs="Calibri"/>
          <w:lang w:val="ro-RO"/>
        </w:rPr>
        <w:t xml:space="preserve">În cadrul prezentului Contract, prevalează Condițiile Specifice aplicabile apelului de proiecte din cadrul </w:t>
      </w:r>
      <w:r w:rsidR="008F60E4" w:rsidRPr="00096C07">
        <w:rPr>
          <w:rFonts w:ascii="Calibri" w:eastAsia="Arial" w:hAnsi="Calibri" w:cs="Calibri"/>
          <w:lang w:val="ro-RO"/>
        </w:rPr>
        <w:t xml:space="preserve">Programului Tranziție Justă </w:t>
      </w:r>
      <w:r w:rsidRPr="00096C07">
        <w:rPr>
          <w:rFonts w:ascii="Calibri" w:eastAsia="Arial" w:hAnsi="Calibri" w:cs="Calibri"/>
          <w:lang w:val="ro-RO"/>
        </w:rPr>
        <w:t>față de cele Generale, precum și față de cele specifice Programului  Tranziție Justă.</w:t>
      </w:r>
    </w:p>
    <w:p w14:paraId="2E5CC108" w14:textId="77777777" w:rsidR="008B6001" w:rsidRPr="00096C07" w:rsidRDefault="008B6001" w:rsidP="00CE015A">
      <w:pPr>
        <w:tabs>
          <w:tab w:val="left" w:pos="450"/>
        </w:tabs>
        <w:ind w:right="75"/>
        <w:jc w:val="both"/>
        <w:rPr>
          <w:rFonts w:ascii="Calibri" w:eastAsia="Arial" w:hAnsi="Calibri" w:cs="Calibri"/>
          <w:b/>
          <w:spacing w:val="1"/>
          <w:lang w:val="it-IT"/>
        </w:rPr>
      </w:pPr>
    </w:p>
    <w:p w14:paraId="05C7B97D" w14:textId="77777777" w:rsidR="007D0345" w:rsidRPr="00096C07" w:rsidRDefault="007D0345" w:rsidP="00CE015A">
      <w:pPr>
        <w:tabs>
          <w:tab w:val="left" w:pos="450"/>
        </w:tabs>
        <w:ind w:right="75"/>
        <w:jc w:val="both"/>
        <w:rPr>
          <w:rFonts w:ascii="Calibri" w:eastAsia="Arial" w:hAnsi="Calibri" w:cs="Calibri"/>
          <w:b/>
          <w:spacing w:val="1"/>
          <w:lang w:val="ro-RO"/>
        </w:rPr>
      </w:pPr>
    </w:p>
    <w:p w14:paraId="76B22347" w14:textId="6477EFCE" w:rsidR="00817456" w:rsidRPr="00096C07" w:rsidRDefault="00817456" w:rsidP="00CE015A">
      <w:pPr>
        <w:tabs>
          <w:tab w:val="left" w:pos="450"/>
        </w:tabs>
        <w:ind w:right="75"/>
        <w:jc w:val="both"/>
        <w:rPr>
          <w:rFonts w:ascii="Calibri" w:eastAsia="Arial" w:hAnsi="Calibri" w:cs="Calibri"/>
          <w:b/>
          <w:spacing w:val="1"/>
          <w:lang w:val="ro-RO"/>
        </w:rPr>
      </w:pPr>
      <w:r w:rsidRPr="00096C07">
        <w:rPr>
          <w:rFonts w:ascii="Calibri" w:eastAsia="Arial" w:hAnsi="Calibri" w:cs="Calibri"/>
          <w:b/>
          <w:spacing w:val="1"/>
          <w:lang w:val="ro-RO"/>
        </w:rPr>
        <w:t xml:space="preserve">Secțiunea II - Condiții specifice aplicabile </w:t>
      </w:r>
      <w:r w:rsidR="00C4747F" w:rsidRPr="00096C07">
        <w:rPr>
          <w:rFonts w:ascii="Calibri" w:eastAsia="Arial" w:hAnsi="Calibri" w:cs="Calibri"/>
          <w:b/>
          <w:spacing w:val="1"/>
          <w:lang w:val="ro-RO"/>
        </w:rPr>
        <w:t xml:space="preserve">Apelului de proiecte </w:t>
      </w:r>
      <w:r w:rsidRPr="00096C07">
        <w:rPr>
          <w:rFonts w:ascii="Calibri" w:eastAsia="Arial" w:hAnsi="Calibri" w:cs="Calibri"/>
          <w:b/>
          <w:spacing w:val="1"/>
          <w:lang w:val="ro-RO"/>
        </w:rPr>
        <w:t>”</w:t>
      </w:r>
      <w:r w:rsidR="0037377E" w:rsidRPr="00096C07">
        <w:rPr>
          <w:rFonts w:ascii="Calibri" w:eastAsia="Arial" w:hAnsi="Calibri" w:cs="Calibri"/>
          <w:b/>
          <w:spacing w:val="1"/>
          <w:lang w:val="ro-RO"/>
        </w:rPr>
        <w:t>Dezvoltarea întreprinderilor și a antreprenoriatului</w:t>
      </w:r>
      <w:r w:rsidRPr="00096C07">
        <w:rPr>
          <w:rFonts w:ascii="Calibri" w:eastAsia="Arial" w:hAnsi="Calibri" w:cs="Calibri"/>
          <w:b/>
          <w:spacing w:val="1"/>
          <w:lang w:val="ro-RO"/>
        </w:rPr>
        <w:t>”, Componenta ”Investiții pentru dezvoltarea IMM care sprijină creșterea durabilă și crearea de locuri de muncă ”</w:t>
      </w:r>
      <w:r w:rsidR="003965E3" w:rsidRPr="00096C07">
        <w:rPr>
          <w:rFonts w:ascii="Calibri" w:eastAsia="Arial" w:hAnsi="Calibri" w:cs="Calibri"/>
          <w:b/>
          <w:spacing w:val="1"/>
          <w:lang w:val="ro-RO"/>
        </w:rPr>
        <w:t xml:space="preserve"> din cadrul</w:t>
      </w:r>
      <w:r w:rsidR="003965E3" w:rsidRPr="00096C07">
        <w:rPr>
          <w:lang w:val="it-IT"/>
        </w:rPr>
        <w:t xml:space="preserve"> </w:t>
      </w:r>
      <w:r w:rsidR="003965E3" w:rsidRPr="00096C07">
        <w:rPr>
          <w:rFonts w:ascii="Calibri" w:eastAsia="Arial" w:hAnsi="Calibri" w:cs="Calibri"/>
          <w:b/>
          <w:spacing w:val="1"/>
          <w:lang w:val="ro-RO"/>
        </w:rPr>
        <w:t xml:space="preserve">Programului  Tranziție Justă. </w:t>
      </w:r>
    </w:p>
    <w:p w14:paraId="4FC9BC35" w14:textId="77777777" w:rsidR="00817456" w:rsidRPr="00096C07" w:rsidRDefault="00817456" w:rsidP="00CE015A">
      <w:pPr>
        <w:pStyle w:val="Articol"/>
        <w:numPr>
          <w:ilvl w:val="0"/>
          <w:numId w:val="43"/>
        </w:numPr>
        <w:rPr>
          <w:rFonts w:ascii="Calibri" w:hAnsi="Calibri" w:cs="Calibri"/>
          <w:szCs w:val="20"/>
        </w:rPr>
      </w:pPr>
      <w:r w:rsidRPr="00096C07">
        <w:rPr>
          <w:rFonts w:ascii="Calibri" w:hAnsi="Calibri" w:cs="Calibri"/>
          <w:szCs w:val="20"/>
        </w:rPr>
        <w:t>Alte obligații specifice beneficiarului</w:t>
      </w:r>
    </w:p>
    <w:p w14:paraId="521C3E7A" w14:textId="68378E4C" w:rsidR="00286740" w:rsidRPr="00096C07" w:rsidRDefault="00286740" w:rsidP="00CE015A">
      <w:pPr>
        <w:pStyle w:val="ListParagraph"/>
        <w:numPr>
          <w:ilvl w:val="0"/>
          <w:numId w:val="46"/>
        </w:numPr>
        <w:ind w:left="478"/>
        <w:jc w:val="both"/>
        <w:rPr>
          <w:rFonts w:ascii="Calibri" w:eastAsia="Arial" w:hAnsi="Calibri" w:cs="Calibri"/>
          <w:lang w:val="ro-RO"/>
        </w:rPr>
      </w:pPr>
      <w:r w:rsidRPr="00096C07">
        <w:rPr>
          <w:rFonts w:ascii="Calibri" w:eastAsia="Arial" w:hAnsi="Calibri" w:cs="Calibri"/>
          <w:lang w:val="ro-RO"/>
        </w:rPr>
        <w:t xml:space="preserve">Până la finalizarea perioadei de durabilitate menționată la art 2, alin (5) din Condițiile generale Beneficiarul </w:t>
      </w:r>
      <w:r w:rsidR="006F6EA4" w:rsidRPr="00096C07">
        <w:rPr>
          <w:rFonts w:ascii="Calibri" w:eastAsia="Arial" w:hAnsi="Calibri" w:cs="Calibri"/>
          <w:lang w:val="ro-RO"/>
        </w:rPr>
        <w:t xml:space="preserve">va </w:t>
      </w:r>
      <w:r w:rsidRPr="00096C07">
        <w:rPr>
          <w:rFonts w:ascii="Calibri" w:eastAsia="Arial" w:hAnsi="Calibri" w:cs="Calibri"/>
          <w:lang w:val="ro-RO"/>
        </w:rPr>
        <w:t>păstra forma de organizare juridică eligibilă, sub sancțiunea rezilierii contractului și a recuperării integrale a finanțării acordate.</w:t>
      </w:r>
    </w:p>
    <w:p w14:paraId="5325D3C1" w14:textId="77777777" w:rsidR="00584BAE" w:rsidRPr="00096C07" w:rsidRDefault="00817456" w:rsidP="00CE015A">
      <w:pPr>
        <w:pStyle w:val="ListParagraph"/>
        <w:numPr>
          <w:ilvl w:val="0"/>
          <w:numId w:val="46"/>
        </w:numPr>
        <w:ind w:left="478"/>
        <w:jc w:val="both"/>
        <w:rPr>
          <w:rFonts w:ascii="Calibri" w:eastAsia="Arial" w:hAnsi="Calibri" w:cs="Calibri"/>
          <w:lang w:val="ro-RO"/>
        </w:rPr>
      </w:pPr>
      <w:r w:rsidRPr="00096C07">
        <w:rPr>
          <w:rFonts w:ascii="Calibri" w:eastAsia="Arial" w:hAnsi="Calibri" w:cs="Calibri"/>
          <w:lang w:val="ro-RO"/>
        </w:rPr>
        <w:t>Beneficiarul se obligă ca, în cazul în care desfășoară sau va desfășura activități în mai multe domenii de activitate, ajutorul obținut în cadrul prezentului Contract să fie utilizat exclusiv în domeniul de activitate (i.e. clasă CAEN) specificat în Anexa 1(unu) - Cererea de finanțare.</w:t>
      </w:r>
    </w:p>
    <w:p w14:paraId="564F8506" w14:textId="3306B984" w:rsidR="005C1A1A" w:rsidRPr="00096C07" w:rsidRDefault="005C1A1A" w:rsidP="00CE015A">
      <w:pPr>
        <w:ind w:left="118"/>
        <w:jc w:val="both"/>
        <w:rPr>
          <w:rFonts w:ascii="Calibri" w:eastAsia="Arial" w:hAnsi="Calibri" w:cs="Calibri"/>
          <w:lang w:val="ro-RO"/>
        </w:rPr>
      </w:pPr>
    </w:p>
    <w:p w14:paraId="77373632" w14:textId="037FF5C6" w:rsidR="004D11EC" w:rsidRPr="00096C07" w:rsidRDefault="004D11EC" w:rsidP="00CE015A">
      <w:pPr>
        <w:pStyle w:val="ListParagraph"/>
        <w:numPr>
          <w:ilvl w:val="0"/>
          <w:numId w:val="46"/>
        </w:numPr>
        <w:ind w:left="478"/>
        <w:jc w:val="both"/>
        <w:rPr>
          <w:rFonts w:ascii="Calibri" w:hAnsi="Calibri" w:cs="Calibri"/>
          <w:lang w:val="it-IT"/>
        </w:rPr>
      </w:pPr>
      <w:r w:rsidRPr="00096C07">
        <w:rPr>
          <w:rFonts w:ascii="Calibri" w:hAnsi="Calibri" w:cs="Calibri"/>
          <w:lang w:val="it-IT"/>
        </w:rPr>
        <w:t xml:space="preserve">Pe parcursul perioadei </w:t>
      </w:r>
      <w:r w:rsidR="00653D7B" w:rsidRPr="00096C07">
        <w:rPr>
          <w:rFonts w:ascii="Calibri" w:hAnsi="Calibri" w:cs="Calibri"/>
          <w:lang w:val="it-IT"/>
        </w:rPr>
        <w:t xml:space="preserve">de </w:t>
      </w:r>
      <w:r w:rsidRPr="00096C07">
        <w:rPr>
          <w:rFonts w:ascii="Calibri" w:hAnsi="Calibri" w:cs="Calibri"/>
          <w:lang w:val="it-IT"/>
        </w:rPr>
        <w:t xml:space="preserve">implementare a proiectului si/sau pe perioada asigurarii caracterului durabil al investitiei, acolo unde este cazul, in cazul în care </w:t>
      </w:r>
      <w:r w:rsidR="0097328C" w:rsidRPr="00096C07">
        <w:rPr>
          <w:rFonts w:ascii="Calibri" w:hAnsi="Calibri" w:cs="Calibri"/>
          <w:lang w:val="it-IT"/>
        </w:rPr>
        <w:t xml:space="preserve">beneficiarul </w:t>
      </w:r>
      <w:r w:rsidRPr="00096C07">
        <w:rPr>
          <w:rFonts w:ascii="Calibri" w:hAnsi="Calibri" w:cs="Calibri"/>
          <w:lang w:val="it-IT"/>
        </w:rPr>
        <w:t>(la nivel de grup) a beneficiat de ajutor de stat regional pentru o investiție demarată în același județ, în ultimii trei ani, se consideră că aceste investiții fac parte dintr-un proiect unic de investiții</w:t>
      </w:r>
      <w:r w:rsidR="0097328C" w:rsidRPr="00096C07">
        <w:rPr>
          <w:rFonts w:ascii="Calibri" w:hAnsi="Calibri" w:cs="Calibri"/>
          <w:lang w:val="it-IT"/>
        </w:rPr>
        <w:t xml:space="preserve"> si</w:t>
      </w:r>
      <w:r w:rsidR="0091723F" w:rsidRPr="00096C07">
        <w:rPr>
          <w:rFonts w:ascii="Calibri" w:hAnsi="Calibri" w:cs="Calibri"/>
          <w:lang w:val="it-IT"/>
        </w:rPr>
        <w:t xml:space="preserve"> a</w:t>
      </w:r>
      <w:r w:rsidR="0097328C" w:rsidRPr="00096C07">
        <w:rPr>
          <w:rFonts w:ascii="Calibri" w:hAnsi="Calibri" w:cs="Calibri"/>
          <w:lang w:val="it-IT"/>
        </w:rPr>
        <w:t>re obligația sa notifice situația către AM/OI i</w:t>
      </w:r>
      <w:r w:rsidR="0091723F" w:rsidRPr="00096C07">
        <w:rPr>
          <w:rFonts w:ascii="Calibri" w:hAnsi="Calibri" w:cs="Calibri"/>
          <w:lang w:val="it-IT"/>
        </w:rPr>
        <w:t>n termen de maxim 5 zile lucrăt</w:t>
      </w:r>
      <w:r w:rsidR="0097328C" w:rsidRPr="00096C07">
        <w:rPr>
          <w:rFonts w:ascii="Calibri" w:hAnsi="Calibri" w:cs="Calibri"/>
          <w:lang w:val="it-IT"/>
        </w:rPr>
        <w:t>o</w:t>
      </w:r>
      <w:r w:rsidR="0091723F" w:rsidRPr="00096C07">
        <w:rPr>
          <w:rFonts w:ascii="Calibri" w:hAnsi="Calibri" w:cs="Calibri"/>
          <w:lang w:val="it-IT"/>
        </w:rPr>
        <w:t>a</w:t>
      </w:r>
      <w:r w:rsidR="0097328C" w:rsidRPr="00096C07">
        <w:rPr>
          <w:rFonts w:ascii="Calibri" w:hAnsi="Calibri" w:cs="Calibri"/>
          <w:lang w:val="it-IT"/>
        </w:rPr>
        <w:t>re de la data acordării ajutorului care conduce la crearea situației respective.</w:t>
      </w:r>
      <w:r w:rsidRPr="00096C07">
        <w:rPr>
          <w:rFonts w:ascii="Calibri" w:hAnsi="Calibri" w:cs="Calibri"/>
          <w:lang w:val="it-IT"/>
        </w:rPr>
        <w:t xml:space="preserve"> În cazul în care </w:t>
      </w:r>
      <w:r w:rsidRPr="00096C07">
        <w:rPr>
          <w:rFonts w:ascii="Calibri" w:hAnsi="Calibri" w:cs="Calibri"/>
          <w:lang w:val="it-IT"/>
        </w:rPr>
        <w:lastRenderedPageBreak/>
        <w:t>un astfel de proiect unic de investiții este un proiect mare de investiții, valoarea totală a ajutoarelor pentru proiectul unic de investiții nu trebuie să depășească valoarea ajutorului ajustat pentru proiecte mari de investiții.</w:t>
      </w:r>
    </w:p>
    <w:p w14:paraId="32002CC6" w14:textId="77777777" w:rsidR="00F73530" w:rsidRPr="00096C07" w:rsidRDefault="00817456" w:rsidP="00CE015A">
      <w:pPr>
        <w:pStyle w:val="ListParagraph"/>
        <w:numPr>
          <w:ilvl w:val="0"/>
          <w:numId w:val="46"/>
        </w:numPr>
        <w:ind w:left="478"/>
        <w:jc w:val="both"/>
        <w:rPr>
          <w:rFonts w:ascii="Calibri" w:eastAsia="Arial" w:hAnsi="Calibri" w:cs="Calibri"/>
          <w:lang w:val="ro-RO"/>
        </w:rPr>
      </w:pPr>
      <w:r w:rsidRPr="00096C07">
        <w:rPr>
          <w:rFonts w:ascii="Calibri" w:eastAsia="Arial" w:hAnsi="Calibri" w:cs="Calibri"/>
          <w:lang w:val="ro-RO"/>
        </w:rPr>
        <w:t>Beneficiarul se obligă ca, până la finalizarea implementării proiectului, să înregistreze fiscal locul de implementare a proiectului și a echipamentelor în zona vizată de apel, în conformitate cu prevederile legale aplicabile.</w:t>
      </w:r>
    </w:p>
    <w:p w14:paraId="3ECEDDC3" w14:textId="77777777" w:rsidR="00F64D3E" w:rsidRPr="00096C07" w:rsidRDefault="00817456" w:rsidP="00CE015A">
      <w:pPr>
        <w:pStyle w:val="ListParagraph"/>
        <w:numPr>
          <w:ilvl w:val="0"/>
          <w:numId w:val="46"/>
        </w:numPr>
        <w:ind w:left="478"/>
        <w:jc w:val="both"/>
        <w:rPr>
          <w:rFonts w:ascii="Calibri" w:eastAsia="Arial" w:hAnsi="Calibri" w:cs="Calibri"/>
          <w:lang w:val="ro-RO"/>
        </w:rPr>
      </w:pPr>
      <w:r w:rsidRPr="00096C07">
        <w:rPr>
          <w:rFonts w:ascii="Calibri" w:eastAsia="Arial" w:hAnsi="Calibri" w:cs="Calibri"/>
          <w:lang w:val="ro-RO"/>
        </w:rPr>
        <w:t>Beneficiarul se obligă să mențină investiția inițială propusă prin proiect, în zona vizată de apel pe toată perioadă de implementare și durabilitate stipulată în contractul de finanțare</w:t>
      </w:r>
      <w:r w:rsidR="0097328C" w:rsidRPr="00096C07">
        <w:rPr>
          <w:rFonts w:ascii="Calibri" w:eastAsia="Arial" w:hAnsi="Calibri" w:cs="Calibri"/>
          <w:lang w:val="ro-RO"/>
        </w:rPr>
        <w:t xml:space="preserve"> si, acolo unde este cazul să demonstreze pe perioada de durabilitate</w:t>
      </w:r>
      <w:r w:rsidR="00F73530" w:rsidRPr="00096C07">
        <w:rPr>
          <w:rFonts w:ascii="Calibri" w:eastAsia="Arial" w:hAnsi="Calibri" w:cs="Calibri"/>
          <w:lang w:val="ro-RO"/>
        </w:rPr>
        <w:t xml:space="preserve"> ca e</w:t>
      </w:r>
      <w:r w:rsidR="00F73530" w:rsidRPr="00096C07">
        <w:rPr>
          <w:rFonts w:ascii="Calibri" w:hAnsi="Calibri" w:cs="Calibri"/>
          <w:lang w:val="it-IT"/>
        </w:rPr>
        <w:t>chipamentele tehnologice, utilajele, instalațiile de lucru, mobilier, echipamentele informatice, birotică, de natura mijloacelor fixe sunt utilizate la locația de implementare a proiectului/aria vizată de apel. Imposibilitatea demonstrării derulării de activități economice în zona vizată de apel pe perioada durabilitate a investiției prin contracte comerciale și/sau obiective realizate va conduce la recuperarea contravalorii finanțării nerambursabile acordate.</w:t>
      </w:r>
    </w:p>
    <w:p w14:paraId="16B6FA11" w14:textId="1DD5648F" w:rsidR="00817456" w:rsidRPr="00096C07" w:rsidRDefault="00817456" w:rsidP="00CE015A">
      <w:pPr>
        <w:pStyle w:val="ListParagraph"/>
        <w:numPr>
          <w:ilvl w:val="0"/>
          <w:numId w:val="46"/>
        </w:numPr>
        <w:ind w:left="478"/>
        <w:jc w:val="both"/>
        <w:rPr>
          <w:rFonts w:ascii="Calibri" w:eastAsia="Arial" w:hAnsi="Calibri" w:cs="Calibri"/>
          <w:lang w:val="ro-RO"/>
        </w:rPr>
      </w:pPr>
      <w:r w:rsidRPr="00096C07">
        <w:rPr>
          <w:rFonts w:ascii="Calibri" w:eastAsia="Arial" w:hAnsi="Calibri" w:cs="Calibri"/>
          <w:lang w:val="ro-RO"/>
        </w:rPr>
        <w:t xml:space="preserve">Beneficiarul se obligă să notifice AM </w:t>
      </w:r>
      <w:r w:rsidR="00FC6374" w:rsidRPr="00096C07">
        <w:rPr>
          <w:rFonts w:ascii="Calibri" w:eastAsia="Arial" w:hAnsi="Calibri" w:cs="Calibri"/>
          <w:lang w:val="ro-RO"/>
        </w:rPr>
        <w:t xml:space="preserve">emiterea certificatului de înregistrare în scopuri de TVA, dacă este cazul, </w:t>
      </w:r>
      <w:r w:rsidRPr="00096C07">
        <w:rPr>
          <w:rFonts w:ascii="Calibri" w:eastAsia="Arial" w:hAnsi="Calibri" w:cs="Calibri"/>
          <w:lang w:val="ro-RO"/>
        </w:rPr>
        <w:t>pe perioada de implementare a activităților proiectului în termen de 5 zile lucrătoare de la</w:t>
      </w:r>
      <w:r w:rsidR="00FC6374" w:rsidRPr="00096C07">
        <w:rPr>
          <w:rFonts w:ascii="Calibri" w:eastAsia="Arial" w:hAnsi="Calibri" w:cs="Calibri"/>
          <w:lang w:val="ro-RO"/>
        </w:rPr>
        <w:t xml:space="preserve"> emiterea acestuia.</w:t>
      </w:r>
      <w:r w:rsidRPr="00096C07">
        <w:rPr>
          <w:rFonts w:ascii="Calibri" w:eastAsia="Arial" w:hAnsi="Calibri" w:cs="Calibri"/>
          <w:lang w:val="ro-RO"/>
        </w:rPr>
        <w:t xml:space="preserve"> </w:t>
      </w:r>
    </w:p>
    <w:p w14:paraId="04A42104" w14:textId="1E7F92A6" w:rsidR="00817456" w:rsidRPr="00096C07" w:rsidRDefault="00817456" w:rsidP="00CE015A">
      <w:pPr>
        <w:pStyle w:val="ListParagraph"/>
        <w:numPr>
          <w:ilvl w:val="0"/>
          <w:numId w:val="46"/>
        </w:numPr>
        <w:ind w:left="478"/>
        <w:jc w:val="both"/>
        <w:rPr>
          <w:rFonts w:ascii="Calibri" w:eastAsia="Arial" w:hAnsi="Calibri" w:cs="Calibri"/>
          <w:lang w:val="ro-RO"/>
        </w:rPr>
      </w:pPr>
      <w:r w:rsidRPr="00096C07">
        <w:rPr>
          <w:rFonts w:ascii="Calibri" w:eastAsia="Arial" w:hAnsi="Calibri" w:cs="Calibri"/>
          <w:lang w:val="ro-RO"/>
        </w:rPr>
        <w:t>Perioada de implementare a activităților poate fi extinsă</w:t>
      </w:r>
      <w:r w:rsidR="00AC5DAB" w:rsidRPr="00096C07">
        <w:rPr>
          <w:rFonts w:ascii="Calibri" w:eastAsia="Arial" w:hAnsi="Calibri" w:cs="Calibri"/>
          <w:lang w:val="ro-RO"/>
        </w:rPr>
        <w:t xml:space="preserve"> cu maxim 12 luni</w:t>
      </w:r>
      <w:r w:rsidRPr="00096C07">
        <w:rPr>
          <w:rFonts w:ascii="Calibri" w:eastAsia="Arial" w:hAnsi="Calibri" w:cs="Calibri"/>
          <w:lang w:val="ro-RO"/>
        </w:rPr>
        <w:t>, în conformitate cu Condițiile generale și specifice, dar nu mai târziu de 31 decembrie 2029.</w:t>
      </w:r>
    </w:p>
    <w:p w14:paraId="6C8D5FAE" w14:textId="1EADD451" w:rsidR="00817456" w:rsidRPr="00096C07" w:rsidRDefault="00817456" w:rsidP="00CE015A">
      <w:pPr>
        <w:pStyle w:val="ListParagraph"/>
        <w:numPr>
          <w:ilvl w:val="0"/>
          <w:numId w:val="46"/>
        </w:numPr>
        <w:ind w:left="478"/>
        <w:jc w:val="both"/>
        <w:rPr>
          <w:rFonts w:ascii="Calibri" w:eastAsia="Arial" w:hAnsi="Calibri" w:cs="Calibri"/>
          <w:lang w:val="ro-RO"/>
        </w:rPr>
      </w:pPr>
      <w:r w:rsidRPr="00096C07">
        <w:rPr>
          <w:rFonts w:ascii="Calibri" w:eastAsia="Arial" w:hAnsi="Calibri" w:cs="Calibri"/>
          <w:lang w:val="ro-RO"/>
        </w:rPr>
        <w:t xml:space="preserve">Dacă, oricând în perioada de durabilitate a proiectului prevăzută la art 2, alin. (5) din Condiții Generale, se constată că încadrarea valorii finanțării nerambursabile solicitate în plafonul de </w:t>
      </w:r>
      <w:r w:rsidR="004135EB" w:rsidRPr="00096C07">
        <w:rPr>
          <w:rFonts w:ascii="Calibri" w:eastAsia="Arial" w:hAnsi="Calibri" w:cs="Calibri"/>
          <w:lang w:val="ro-RO"/>
        </w:rPr>
        <w:t>ajutor de stat/</w:t>
      </w:r>
      <w:r w:rsidRPr="00096C07">
        <w:rPr>
          <w:rFonts w:ascii="Calibri" w:eastAsia="Arial" w:hAnsi="Calibri" w:cs="Calibri"/>
          <w:lang w:val="ro-RO"/>
        </w:rPr>
        <w:t>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0744903D" w14:textId="1E3189D1" w:rsidR="00F64D3E" w:rsidRPr="00096C07" w:rsidRDefault="006C3A9E" w:rsidP="00CE015A">
      <w:pPr>
        <w:pStyle w:val="ListParagraph"/>
        <w:numPr>
          <w:ilvl w:val="0"/>
          <w:numId w:val="46"/>
        </w:numPr>
        <w:ind w:left="478"/>
        <w:jc w:val="both"/>
        <w:rPr>
          <w:rFonts w:ascii="Calibri" w:eastAsia="Arial" w:hAnsi="Calibri" w:cs="Calibri"/>
          <w:lang w:val="ro-RO"/>
        </w:rPr>
      </w:pPr>
      <w:r w:rsidRPr="00096C07">
        <w:rPr>
          <w:rFonts w:ascii="Calibri" w:eastAsia="Arial" w:hAnsi="Calibri" w:cs="Calibri"/>
          <w:lang w:val="ro-RO"/>
        </w:rPr>
        <w:t>În completarea art.</w:t>
      </w:r>
      <w:r w:rsidR="00D57EC3" w:rsidRPr="00096C07">
        <w:rPr>
          <w:rFonts w:ascii="Calibri" w:eastAsia="Arial" w:hAnsi="Calibri" w:cs="Calibri"/>
          <w:lang w:val="ro-RO"/>
        </w:rPr>
        <w:t>9</w:t>
      </w:r>
      <w:r w:rsidRPr="00096C07">
        <w:rPr>
          <w:rFonts w:ascii="Calibri" w:eastAsia="Arial" w:hAnsi="Calibri" w:cs="Calibri"/>
          <w:lang w:val="ro-RO"/>
        </w:rPr>
        <w:t>, alin. (</w:t>
      </w:r>
      <w:r w:rsidR="00AC5DAB" w:rsidRPr="00096C07">
        <w:rPr>
          <w:rFonts w:ascii="Calibri" w:eastAsia="Arial" w:hAnsi="Calibri" w:cs="Calibri"/>
          <w:lang w:val="ro-RO"/>
        </w:rPr>
        <w:t>14</w:t>
      </w:r>
      <w:r w:rsidRPr="00096C07">
        <w:rPr>
          <w:rFonts w:ascii="Calibri" w:eastAsia="Arial" w:hAnsi="Calibri" w:cs="Calibri"/>
          <w:lang w:val="ro-RO"/>
        </w:rPr>
        <w:t>) din Condiții Specifice</w:t>
      </w:r>
      <w:r w:rsidR="00091874" w:rsidRPr="00096C07">
        <w:rPr>
          <w:rFonts w:ascii="Calibri" w:eastAsia="Arial" w:hAnsi="Calibri" w:cs="Calibri"/>
          <w:lang w:val="ro-RO"/>
        </w:rPr>
        <w:t>, Secțiunea I,</w:t>
      </w:r>
      <w:r w:rsidRPr="00096C07">
        <w:rPr>
          <w:rFonts w:ascii="Calibri" w:eastAsia="Arial" w:hAnsi="Calibri" w:cs="Calibri"/>
          <w:lang w:val="ro-RO"/>
        </w:rPr>
        <w:t xml:space="preserve"> </w:t>
      </w:r>
      <w:r w:rsidR="00817456" w:rsidRPr="00096C07">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04D96534" w14:textId="20314854" w:rsidR="00924167" w:rsidRPr="00096C07" w:rsidRDefault="00924167" w:rsidP="00924167">
      <w:pPr>
        <w:pStyle w:val="ListParagraph"/>
        <w:numPr>
          <w:ilvl w:val="0"/>
          <w:numId w:val="46"/>
        </w:numPr>
        <w:jc w:val="both"/>
        <w:rPr>
          <w:rFonts w:ascii="Trebuchet MS" w:hAnsi="Trebuchet MS"/>
          <w:sz w:val="22"/>
          <w:szCs w:val="22"/>
        </w:rPr>
      </w:pPr>
      <w:r w:rsidRPr="00096C07">
        <w:rPr>
          <w:rFonts w:ascii="Trebuchet MS" w:hAnsi="Trebuchet MS"/>
          <w:sz w:val="22"/>
          <w:szCs w:val="22"/>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30C342A" w14:textId="10E83F67" w:rsidR="00924167" w:rsidRPr="00096C07" w:rsidRDefault="00924167" w:rsidP="00924167">
      <w:pPr>
        <w:pStyle w:val="ListParagraph"/>
        <w:numPr>
          <w:ilvl w:val="0"/>
          <w:numId w:val="46"/>
        </w:numPr>
        <w:jc w:val="both"/>
        <w:rPr>
          <w:rFonts w:ascii="Trebuchet MS" w:hAnsi="Trebuchet MS"/>
          <w:sz w:val="22"/>
          <w:szCs w:val="22"/>
        </w:rPr>
      </w:pPr>
      <w:r w:rsidRPr="00096C07">
        <w:rPr>
          <w:rFonts w:ascii="Trebuchet MS" w:hAnsi="Trebuchet MS"/>
          <w:sz w:val="22"/>
          <w:szCs w:val="22"/>
        </w:rPr>
        <w:t>Ulterior semnării contractului de finanțare pentru proiectele de investiții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181A9CAF" w14:textId="093A526B" w:rsidR="00924167" w:rsidRPr="00096C07" w:rsidRDefault="00924167" w:rsidP="00924167">
      <w:pPr>
        <w:pStyle w:val="ListParagraph"/>
        <w:numPr>
          <w:ilvl w:val="0"/>
          <w:numId w:val="46"/>
        </w:numPr>
        <w:jc w:val="both"/>
        <w:rPr>
          <w:rFonts w:ascii="Trebuchet MS" w:hAnsi="Trebuchet MS"/>
          <w:sz w:val="22"/>
          <w:szCs w:val="22"/>
        </w:rPr>
      </w:pPr>
      <w:r w:rsidRPr="00096C07">
        <w:rPr>
          <w:rFonts w:ascii="Trebuchet MS" w:hAnsi="Trebuchet MS"/>
          <w:sz w:val="22"/>
          <w:szCs w:val="22"/>
        </w:rPr>
        <w:t>In situatia in care pe perioada de implementare imobilul (teren și/sau clădiri) face obiectul unor litigii având ca obiect dreptul invocat de către solicitant pentru realizarea proiectului, aflate în curs de soluţionare la instanţele judecătoreşti; face obiectul revendicărilor potrivit unor legi speciale în materie sau dreptului comun, AM va analiza riscurile intervenite in asigurarea caracterului durabil al operațiunii sau sustenabilitatea/durabilitatea proiectului, după caz, , putând invoca rezoluțiunea contractului, în mod unilateral, fără alte formalități și cu recuperarea finanțării nerambursabile acordate, în condițiile prevăzute de prezentul contract de finanțare.</w:t>
      </w:r>
    </w:p>
    <w:p w14:paraId="1D976AB8" w14:textId="77777777" w:rsidR="00924167" w:rsidRPr="00096C07" w:rsidRDefault="00924167" w:rsidP="00096C07">
      <w:pPr>
        <w:pStyle w:val="ListParagraph"/>
        <w:ind w:left="478"/>
        <w:jc w:val="both"/>
        <w:rPr>
          <w:rFonts w:ascii="Calibri" w:eastAsia="Arial" w:hAnsi="Calibri" w:cs="Calibri"/>
          <w:lang w:val="ro-RO"/>
        </w:rPr>
      </w:pPr>
    </w:p>
    <w:p w14:paraId="47972AF6" w14:textId="77777777" w:rsidR="00817456" w:rsidRPr="00096C07" w:rsidRDefault="00817456" w:rsidP="00CE015A">
      <w:pPr>
        <w:pStyle w:val="Articol"/>
        <w:numPr>
          <w:ilvl w:val="0"/>
          <w:numId w:val="43"/>
        </w:numPr>
        <w:rPr>
          <w:rFonts w:ascii="Calibri" w:hAnsi="Calibri" w:cs="Calibri"/>
          <w:szCs w:val="20"/>
        </w:rPr>
      </w:pPr>
      <w:r w:rsidRPr="00096C07">
        <w:rPr>
          <w:rFonts w:ascii="Calibri" w:hAnsi="Calibri" w:cs="Calibri"/>
          <w:szCs w:val="20"/>
        </w:rPr>
        <w:t>Alte obligații specifice ale beneficiarului privind menținerea condițiilor de eligibilitate pe perioada de durabilitate a investiției.</w:t>
      </w:r>
    </w:p>
    <w:p w14:paraId="32F02192" w14:textId="63F246EC" w:rsidR="00B125CA" w:rsidRPr="00096C07" w:rsidRDefault="00817456" w:rsidP="00CE015A">
      <w:pPr>
        <w:pStyle w:val="ListParagraph"/>
        <w:numPr>
          <w:ilvl w:val="0"/>
          <w:numId w:val="48"/>
        </w:numPr>
        <w:ind w:left="478"/>
        <w:jc w:val="both"/>
        <w:rPr>
          <w:rFonts w:ascii="Calibri" w:eastAsia="Arial" w:hAnsi="Calibri" w:cs="Calibri"/>
          <w:lang w:val="ro-RO"/>
        </w:rPr>
      </w:pPr>
      <w:r w:rsidRPr="00096C07">
        <w:rPr>
          <w:rFonts w:ascii="Calibri" w:eastAsia="Arial" w:hAnsi="Calibri" w:cs="Calibri"/>
          <w:lang w:val="ro-RO"/>
        </w:rP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0295DCB7" w14:textId="4C423B62" w:rsidR="00817456" w:rsidRPr="00096C07" w:rsidRDefault="00817456" w:rsidP="00CE015A">
      <w:pPr>
        <w:pStyle w:val="ListParagraph"/>
        <w:numPr>
          <w:ilvl w:val="0"/>
          <w:numId w:val="49"/>
        </w:numPr>
        <w:jc w:val="both"/>
        <w:rPr>
          <w:rFonts w:ascii="Calibri" w:eastAsia="Arial" w:hAnsi="Calibri" w:cs="Calibri"/>
          <w:lang w:val="ro-RO"/>
        </w:rPr>
      </w:pPr>
      <w:r w:rsidRPr="00096C07">
        <w:rPr>
          <w:rFonts w:ascii="Calibri" w:eastAsia="Arial" w:hAnsi="Calibri" w:cs="Calibri"/>
          <w:lang w:val="ro-RO"/>
        </w:rPr>
        <w:lastRenderedPageBreak/>
        <w:t xml:space="preserve">Menținerea tipului de entitate juridică, </w:t>
      </w:r>
    </w:p>
    <w:p w14:paraId="47C2CC4B" w14:textId="384C56E2" w:rsidR="001F734E" w:rsidRPr="00096C07" w:rsidRDefault="00817456" w:rsidP="00CE015A">
      <w:pPr>
        <w:pStyle w:val="ListParagraph"/>
        <w:numPr>
          <w:ilvl w:val="0"/>
          <w:numId w:val="49"/>
        </w:numPr>
        <w:jc w:val="both"/>
        <w:rPr>
          <w:rFonts w:ascii="Calibri" w:eastAsia="Arial" w:hAnsi="Calibri" w:cs="Calibri"/>
          <w:lang w:val="ro-RO"/>
        </w:rPr>
      </w:pPr>
      <w:r w:rsidRPr="00096C07">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45FF9677" w:rsidR="00561E01" w:rsidRPr="00096C07" w:rsidRDefault="00561E01" w:rsidP="00CE015A">
      <w:pPr>
        <w:pStyle w:val="ListParagraph"/>
        <w:numPr>
          <w:ilvl w:val="0"/>
          <w:numId w:val="49"/>
        </w:numPr>
        <w:jc w:val="both"/>
        <w:rPr>
          <w:rFonts w:ascii="Calibri" w:eastAsia="Arial" w:hAnsi="Calibri" w:cs="Calibri"/>
          <w:lang w:val="ro-RO"/>
        </w:rPr>
      </w:pPr>
      <w:r w:rsidRPr="00096C07">
        <w:rPr>
          <w:rFonts w:ascii="Calibri" w:eastAsia="Arial" w:hAnsi="Calibri" w:cs="Calibri"/>
          <w:lang w:val="ro-RO"/>
        </w:rPr>
        <w:t>Mentinerea investi</w:t>
      </w:r>
      <w:r w:rsidR="004C5797" w:rsidRPr="00096C07">
        <w:rPr>
          <w:rFonts w:ascii="Calibri" w:eastAsia="Arial" w:hAnsi="Calibri" w:cs="Calibri"/>
          <w:lang w:val="ro-RO"/>
        </w:rPr>
        <w:t>ți</w:t>
      </w:r>
      <w:r w:rsidRPr="00096C07">
        <w:rPr>
          <w:rFonts w:ascii="Calibri" w:eastAsia="Arial" w:hAnsi="Calibri" w:cs="Calibri"/>
          <w:lang w:val="ro-RO"/>
        </w:rPr>
        <w:t>ei in zona vizata de apelulul de proiecte si/sau in zonele defavorizate identificate in cadrul apelului de proiecte, conform ghidului solicitantului aplicabil, acolo au fost acordate punctaje suplimentare</w:t>
      </w:r>
      <w:r w:rsidR="00CA092A" w:rsidRPr="00096C07">
        <w:rPr>
          <w:rFonts w:ascii="Calibri" w:eastAsia="Arial" w:hAnsi="Calibri" w:cs="Calibri"/>
          <w:lang w:val="ro-RO"/>
        </w:rPr>
        <w:t>.</w:t>
      </w:r>
    </w:p>
    <w:p w14:paraId="7BE4E4B1" w14:textId="77777777" w:rsidR="00013D97" w:rsidRPr="00096C07" w:rsidRDefault="00013D97" w:rsidP="00CE015A">
      <w:pPr>
        <w:jc w:val="both"/>
        <w:rPr>
          <w:rFonts w:ascii="Calibri" w:eastAsia="Arial" w:hAnsi="Calibri" w:cs="Calibri"/>
          <w:lang w:val="ro-RO"/>
        </w:rPr>
      </w:pPr>
    </w:p>
    <w:p w14:paraId="4FB435F9" w14:textId="1B32725D" w:rsidR="00013D97" w:rsidRPr="00096C07" w:rsidRDefault="00924167" w:rsidP="00CE015A">
      <w:pPr>
        <w:ind w:left="502"/>
        <w:jc w:val="both"/>
        <w:rPr>
          <w:rFonts w:ascii="Calibri" w:hAnsi="Calibri" w:cs="Calibri"/>
          <w:lang w:val="it-IT"/>
        </w:rPr>
      </w:pPr>
      <w:r w:rsidRPr="00096C07">
        <w:rPr>
          <w:rFonts w:ascii="Calibri" w:hAnsi="Calibri" w:cs="Calibri"/>
          <w:lang w:val="ro-RO"/>
        </w:rPr>
        <w:t>(2) 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280151E2" w14:textId="77777777" w:rsidR="00047930" w:rsidRPr="00096C07" w:rsidRDefault="00047930" w:rsidP="00CE015A">
      <w:pPr>
        <w:ind w:left="502"/>
        <w:jc w:val="both"/>
        <w:rPr>
          <w:rFonts w:ascii="Calibri" w:hAnsi="Calibri" w:cs="Calibri"/>
          <w:lang w:val="it-IT"/>
        </w:rPr>
      </w:pPr>
    </w:p>
    <w:p w14:paraId="4D45836E" w14:textId="76F419AC" w:rsidR="00013D97" w:rsidRPr="00096C07" w:rsidRDefault="00013D97" w:rsidP="00CE015A">
      <w:pPr>
        <w:pStyle w:val="Articol"/>
        <w:numPr>
          <w:ilvl w:val="0"/>
          <w:numId w:val="43"/>
        </w:numPr>
        <w:rPr>
          <w:rFonts w:ascii="Calibri" w:hAnsi="Calibri" w:cs="Calibri"/>
          <w:szCs w:val="20"/>
        </w:rPr>
      </w:pPr>
      <w:r w:rsidRPr="00096C07">
        <w:rPr>
          <w:rFonts w:ascii="Calibri" w:hAnsi="Calibri" w:cs="Calibri"/>
          <w:szCs w:val="20"/>
        </w:rPr>
        <w:t>Regulile mecanismului de recuperare pentru neindeplinire indicatori</w:t>
      </w:r>
      <w:r w:rsidR="00032CD2" w:rsidRPr="00096C07">
        <w:rPr>
          <w:rFonts w:ascii="Calibri" w:hAnsi="Calibri" w:cs="Calibri"/>
          <w:szCs w:val="20"/>
        </w:rPr>
        <w:t xml:space="preserve"> de rezultat </w:t>
      </w:r>
    </w:p>
    <w:p w14:paraId="3D19E4B7" w14:textId="77777777" w:rsidR="001E26F5" w:rsidRPr="00096C07" w:rsidRDefault="001E26F5" w:rsidP="001E26F5">
      <w:pPr>
        <w:pStyle w:val="ListParagraph"/>
        <w:numPr>
          <w:ilvl w:val="1"/>
          <w:numId w:val="78"/>
        </w:numPr>
        <w:rPr>
          <w:rFonts w:ascii="Calibri" w:hAnsi="Calibri" w:cs="Calibri"/>
          <w:lang w:val="ro-RO"/>
        </w:rPr>
      </w:pPr>
      <w:r w:rsidRPr="00096C07">
        <w:rPr>
          <w:rFonts w:ascii="Calibri" w:hAnsi="Calibri" w:cs="Calibri"/>
          <w:lang w:val="ro-RO"/>
        </w:rPr>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61729184" w14:textId="77777777" w:rsidR="001E26F5" w:rsidRPr="00096C07" w:rsidRDefault="001E26F5" w:rsidP="00096C07">
      <w:pPr>
        <w:pStyle w:val="Head2-Alin"/>
        <w:tabs>
          <w:tab w:val="clear" w:pos="502"/>
          <w:tab w:val="right" w:pos="9000"/>
        </w:tabs>
        <w:spacing w:before="0" w:after="0"/>
        <w:ind w:firstLine="0"/>
        <w:rPr>
          <w:rFonts w:ascii="Calibri" w:hAnsi="Calibri" w:cs="Calibri"/>
          <w:szCs w:val="20"/>
        </w:rPr>
      </w:pPr>
    </w:p>
    <w:p w14:paraId="72134D8E" w14:textId="77777777" w:rsidR="001E26F5" w:rsidRPr="00096C07" w:rsidRDefault="001E26F5" w:rsidP="001E26F5">
      <w:pPr>
        <w:pStyle w:val="Head2-Alin"/>
        <w:tabs>
          <w:tab w:val="clear" w:pos="502"/>
          <w:tab w:val="right" w:pos="9000"/>
        </w:tabs>
        <w:spacing w:before="0" w:after="0"/>
        <w:ind w:firstLine="0"/>
        <w:rPr>
          <w:rFonts w:ascii="Calibri" w:hAnsi="Calibri" w:cs="Calibri"/>
          <w:szCs w:val="20"/>
        </w:rPr>
      </w:pPr>
    </w:p>
    <w:p w14:paraId="7ECFFB1C" w14:textId="43461152" w:rsidR="00013D97" w:rsidRPr="00096C07" w:rsidRDefault="00013D97" w:rsidP="00CE015A">
      <w:pPr>
        <w:pStyle w:val="Head2-Alin"/>
        <w:numPr>
          <w:ilvl w:val="1"/>
          <w:numId w:val="78"/>
        </w:numPr>
        <w:tabs>
          <w:tab w:val="right" w:pos="9000"/>
        </w:tabs>
        <w:spacing w:before="0" w:after="0"/>
        <w:rPr>
          <w:rFonts w:ascii="Calibri" w:hAnsi="Calibri" w:cs="Calibri"/>
          <w:szCs w:val="20"/>
        </w:rPr>
      </w:pPr>
      <w:r w:rsidRPr="00096C07">
        <w:rPr>
          <w:rFonts w:ascii="Calibri" w:hAnsi="Calibri" w:cs="Calibri"/>
          <w:szCs w:val="20"/>
        </w:rPr>
        <w:t xml:space="preserve">Neîndeplinirea țintelor asumate </w:t>
      </w:r>
      <w:r w:rsidR="00BD1102" w:rsidRPr="00096C07">
        <w:rPr>
          <w:rFonts w:ascii="Calibri" w:hAnsi="Calibri" w:cs="Calibri"/>
          <w:szCs w:val="20"/>
        </w:rPr>
        <w:t xml:space="preserve">prin </w:t>
      </w:r>
      <w:r w:rsidRPr="00096C07">
        <w:rPr>
          <w:rFonts w:ascii="Calibri" w:hAnsi="Calibri" w:cs="Calibri"/>
          <w:szCs w:val="20"/>
        </w:rPr>
        <w:t xml:space="preserve">cererea de finanțare, aferente unuia dintre indicatorii de rezultat conduce la recuperarea proporțională a finanțării nerambursabile acordate pentru componenta respectivă, raportat la nivelul asumat al respectivului indicator. </w:t>
      </w:r>
    </w:p>
    <w:p w14:paraId="791A1732" w14:textId="632A6861" w:rsidR="00367FEA" w:rsidRPr="00096C07" w:rsidRDefault="00013D97" w:rsidP="00CE015A">
      <w:pPr>
        <w:pStyle w:val="Head2-Alin"/>
        <w:numPr>
          <w:ilvl w:val="1"/>
          <w:numId w:val="78"/>
        </w:numPr>
        <w:tabs>
          <w:tab w:val="right" w:pos="9000"/>
        </w:tabs>
        <w:spacing w:before="0" w:after="0"/>
        <w:rPr>
          <w:rFonts w:ascii="Calibri" w:hAnsi="Calibri" w:cs="Calibri"/>
          <w:szCs w:val="20"/>
        </w:rPr>
      </w:pPr>
      <w:r w:rsidRPr="00096C07">
        <w:rPr>
          <w:rFonts w:ascii="Calibri" w:hAnsi="Calibri" w:cs="Calibri"/>
          <w:szCs w:val="20"/>
        </w:rPr>
        <w:t>.</w:t>
      </w:r>
    </w:p>
    <w:p w14:paraId="481EBBEF" w14:textId="1C374CE1" w:rsidR="00584BAE" w:rsidRPr="00096C07" w:rsidRDefault="00032CD2" w:rsidP="00CE015A">
      <w:pPr>
        <w:pStyle w:val="Head2-Alin"/>
        <w:numPr>
          <w:ilvl w:val="1"/>
          <w:numId w:val="78"/>
        </w:numPr>
        <w:tabs>
          <w:tab w:val="right" w:pos="9000"/>
        </w:tabs>
        <w:spacing w:before="0" w:after="0"/>
        <w:rPr>
          <w:rFonts w:ascii="Calibri" w:hAnsi="Calibri" w:cs="Calibri"/>
          <w:szCs w:val="20"/>
        </w:rPr>
      </w:pPr>
      <w:r w:rsidRPr="00096C07">
        <w:rPr>
          <w:rFonts w:ascii="Calibri" w:hAnsi="Calibri" w:cs="Calibri"/>
          <w:szCs w:val="20"/>
        </w:rPr>
        <w:t>.</w:t>
      </w:r>
      <w:r w:rsidR="00584BAE" w:rsidRPr="00096C07">
        <w:rPr>
          <w:rFonts w:ascii="Calibri" w:hAnsi="Calibri" w:cs="Calibri"/>
          <w:szCs w:val="20"/>
        </w:rPr>
        <w:t xml:space="preserve"> </w:t>
      </w:r>
    </w:p>
    <w:p w14:paraId="7E97DB86" w14:textId="1A058E2A" w:rsidR="00032CD2" w:rsidRPr="00096C07" w:rsidRDefault="00032CD2" w:rsidP="00CE015A">
      <w:pPr>
        <w:pStyle w:val="Head2-Alin"/>
        <w:numPr>
          <w:ilvl w:val="1"/>
          <w:numId w:val="78"/>
        </w:numPr>
        <w:tabs>
          <w:tab w:val="right" w:pos="9000"/>
        </w:tabs>
        <w:spacing w:before="0" w:after="0"/>
        <w:rPr>
          <w:rFonts w:ascii="Calibri" w:hAnsi="Calibri" w:cs="Calibri"/>
          <w:szCs w:val="20"/>
        </w:rPr>
      </w:pPr>
      <w:r w:rsidRPr="00096C07">
        <w:rPr>
          <w:rFonts w:ascii="Calibri" w:hAnsi="Calibri" w:cs="Calibri"/>
          <w:szCs w:val="20"/>
        </w:rPr>
        <w:t xml:space="preserve">. </w:t>
      </w:r>
    </w:p>
    <w:p w14:paraId="7E77024D" w14:textId="467E9188" w:rsidR="00A15DD5" w:rsidRPr="00096C07" w:rsidRDefault="00032CD2" w:rsidP="00CE015A">
      <w:pPr>
        <w:pStyle w:val="Head2-Alin"/>
        <w:numPr>
          <w:ilvl w:val="1"/>
          <w:numId w:val="78"/>
        </w:numPr>
        <w:tabs>
          <w:tab w:val="right" w:pos="9000"/>
        </w:tabs>
        <w:spacing w:before="0" w:after="0"/>
        <w:rPr>
          <w:rFonts w:ascii="Calibri" w:hAnsi="Calibri" w:cs="Calibri"/>
          <w:szCs w:val="20"/>
        </w:rPr>
      </w:pPr>
      <w:r w:rsidRPr="00096C07">
        <w:rPr>
          <w:rFonts w:ascii="Calibri" w:hAnsi="Calibri" w:cs="Calibri"/>
          <w:szCs w:val="20"/>
        </w:rPr>
        <w:t>Neînde</w:t>
      </w:r>
      <w:r w:rsidR="00DA7101" w:rsidRPr="00096C07">
        <w:rPr>
          <w:rFonts w:ascii="Calibri" w:hAnsi="Calibri" w:cs="Calibri"/>
          <w:szCs w:val="20"/>
        </w:rPr>
        <w:t>p</w:t>
      </w:r>
      <w:r w:rsidRPr="00096C07">
        <w:rPr>
          <w:rFonts w:ascii="Calibri" w:hAnsi="Calibri" w:cs="Calibri"/>
          <w:szCs w:val="20"/>
        </w:rPr>
        <w:t xml:space="preserve">linirea </w:t>
      </w:r>
      <w:r w:rsidR="001E26F5" w:rsidRPr="00096C07">
        <w:rPr>
          <w:rFonts w:ascii="Calibri" w:hAnsi="Calibri" w:cs="Calibri"/>
          <w:szCs w:val="20"/>
        </w:rPr>
        <w:t>indicatorilor</w:t>
      </w:r>
      <w:r w:rsidRPr="00096C07">
        <w:rPr>
          <w:rFonts w:ascii="Calibri" w:hAnsi="Calibri" w:cs="Calibri"/>
          <w:szCs w:val="20"/>
        </w:rPr>
        <w:t xml:space="preserve"> pentru care beneficiarul s-a angajat prin cererea de finanțare și pentru </w:t>
      </w:r>
      <w:r w:rsidR="00DA7101" w:rsidRPr="00096C07">
        <w:rPr>
          <w:rFonts w:ascii="Calibri" w:hAnsi="Calibri" w:cs="Calibri"/>
          <w:szCs w:val="20"/>
        </w:rPr>
        <w:t xml:space="preserve">care </w:t>
      </w:r>
      <w:r w:rsidRPr="00096C07">
        <w:rPr>
          <w:rFonts w:ascii="Calibri" w:hAnsi="Calibri" w:cs="Calibri"/>
          <w:szCs w:val="20"/>
        </w:rPr>
        <w:t>a obținut punctaje suplimentare în cadrul procesului de evaluare a proiectului conduce la recuperarea proporțională a finanțării nerambursabile acordate, prin aplicarea prevederilor de la ali</w:t>
      </w:r>
      <w:r w:rsidR="009B5FA1" w:rsidRPr="00096C07">
        <w:rPr>
          <w:rFonts w:ascii="Calibri" w:hAnsi="Calibri" w:cs="Calibri"/>
          <w:szCs w:val="20"/>
        </w:rPr>
        <w:t>n (</w:t>
      </w:r>
      <w:r w:rsidR="001E26F5" w:rsidRPr="00096C07">
        <w:rPr>
          <w:rFonts w:ascii="Calibri" w:hAnsi="Calibri" w:cs="Calibri"/>
          <w:szCs w:val="20"/>
        </w:rPr>
        <w:t>2</w:t>
      </w:r>
      <w:r w:rsidR="009B5FA1" w:rsidRPr="00096C07">
        <w:rPr>
          <w:rFonts w:ascii="Calibri" w:hAnsi="Calibri" w:cs="Calibri"/>
          <w:szCs w:val="20"/>
        </w:rPr>
        <w:t xml:space="preserve">) </w:t>
      </w:r>
      <w:r w:rsidR="001E26F5" w:rsidRPr="00096C07">
        <w:rPr>
          <w:rFonts w:ascii="Calibri" w:hAnsi="Calibri" w:cs="Calibri"/>
          <w:szCs w:val="20"/>
        </w:rPr>
        <w:t>și</w:t>
      </w:r>
      <w:r w:rsidR="00DA7101" w:rsidRPr="00096C07">
        <w:rPr>
          <w:rFonts w:ascii="Calibri" w:hAnsi="Calibri" w:cs="Calibri"/>
          <w:szCs w:val="20"/>
        </w:rPr>
        <w:t xml:space="preserve"> </w:t>
      </w:r>
      <w:r w:rsidR="009B5FA1" w:rsidRPr="00096C07">
        <w:rPr>
          <w:rFonts w:ascii="Calibri" w:hAnsi="Calibri" w:cs="Calibri"/>
          <w:szCs w:val="20"/>
        </w:rPr>
        <w:t>(</w:t>
      </w:r>
      <w:r w:rsidR="001E26F5" w:rsidRPr="00096C07">
        <w:rPr>
          <w:rFonts w:ascii="Calibri" w:hAnsi="Calibri" w:cs="Calibri"/>
          <w:szCs w:val="20"/>
        </w:rPr>
        <w:t>3</w:t>
      </w:r>
      <w:r w:rsidR="009B5FA1" w:rsidRPr="00096C07">
        <w:rPr>
          <w:rFonts w:ascii="Calibri" w:hAnsi="Calibri" w:cs="Calibri"/>
          <w:szCs w:val="20"/>
        </w:rPr>
        <w:t xml:space="preserve">) de mai sus. În situația în care proiectul nu mai obținea punctajul minim pentru a putea fi finanțat, proiectul este considerat ne-eligibil iar finanțarea nerambursabilă acordată este recuperată. </w:t>
      </w:r>
    </w:p>
    <w:p w14:paraId="6D5D7952" w14:textId="5EC1E5C6" w:rsidR="00013D97" w:rsidRPr="00096C07" w:rsidRDefault="00584BAE" w:rsidP="00CE015A">
      <w:pPr>
        <w:pStyle w:val="Head2-Alin"/>
        <w:numPr>
          <w:ilvl w:val="1"/>
          <w:numId w:val="78"/>
        </w:numPr>
        <w:tabs>
          <w:tab w:val="right" w:pos="9000"/>
        </w:tabs>
        <w:spacing w:before="0" w:after="0"/>
        <w:rPr>
          <w:rFonts w:ascii="Calibri" w:hAnsi="Calibri" w:cs="Calibri"/>
          <w:szCs w:val="20"/>
        </w:rPr>
      </w:pPr>
      <w:r w:rsidRPr="00096C07">
        <w:rPr>
          <w:rFonts w:ascii="Calibri" w:hAnsi="Calibri" w:cs="Calibri"/>
          <w:szCs w:val="20"/>
        </w:rPr>
        <w:t>.</w:t>
      </w:r>
    </w:p>
    <w:p w14:paraId="4272E8AD" w14:textId="77777777" w:rsidR="00013D97" w:rsidRPr="00096C07" w:rsidRDefault="00013D97" w:rsidP="00CE015A">
      <w:pPr>
        <w:jc w:val="both"/>
        <w:rPr>
          <w:rFonts w:ascii="Calibri" w:eastAsia="Arial" w:hAnsi="Calibri" w:cs="Calibri"/>
          <w:lang w:val="ro-RO"/>
        </w:rPr>
      </w:pPr>
    </w:p>
    <w:p w14:paraId="4CC754C7" w14:textId="116E877F" w:rsidR="001F734E" w:rsidRPr="00096C07" w:rsidRDefault="0053126D" w:rsidP="00CE015A">
      <w:pPr>
        <w:pStyle w:val="Articol"/>
        <w:numPr>
          <w:ilvl w:val="0"/>
          <w:numId w:val="43"/>
        </w:numPr>
        <w:rPr>
          <w:rFonts w:ascii="Calibri" w:hAnsi="Calibri" w:cs="Calibri"/>
          <w:szCs w:val="20"/>
        </w:rPr>
      </w:pPr>
      <w:r w:rsidRPr="00096C07">
        <w:rPr>
          <w:rFonts w:ascii="Calibri" w:hAnsi="Calibri" w:cs="Calibri"/>
          <w:szCs w:val="20"/>
        </w:rPr>
        <w:t>Dispoziții finale</w:t>
      </w:r>
    </w:p>
    <w:p w14:paraId="4638DF1B" w14:textId="484BDC35" w:rsidR="00B125CA" w:rsidRPr="00096C07" w:rsidRDefault="00B125CA" w:rsidP="00CE015A">
      <w:pPr>
        <w:pStyle w:val="ListParagraph"/>
        <w:ind w:left="478"/>
        <w:jc w:val="both"/>
        <w:rPr>
          <w:rFonts w:ascii="Calibri" w:eastAsia="Arial" w:hAnsi="Calibri" w:cs="Calibri"/>
          <w:lang w:val="ro-RO"/>
        </w:rPr>
      </w:pPr>
      <w:r w:rsidRPr="00096C07">
        <w:rPr>
          <w:rFonts w:ascii="Calibri" w:eastAsia="Arial" w:hAnsi="Calibri" w:cs="Calibri"/>
          <w:lang w:val="ro-RO"/>
        </w:rPr>
        <w:t xml:space="preserve">Din Secțiunea </w:t>
      </w:r>
      <w:r w:rsidR="00E52664" w:rsidRPr="00096C07">
        <w:rPr>
          <w:rFonts w:ascii="Calibri" w:eastAsia="Arial" w:hAnsi="Calibri" w:cs="Calibri"/>
          <w:lang w:val="ro-RO"/>
        </w:rPr>
        <w:t>IV</w:t>
      </w:r>
      <w:r w:rsidRPr="00096C07">
        <w:rPr>
          <w:rFonts w:ascii="Calibri" w:eastAsia="Arial" w:hAnsi="Calibri" w:cs="Calibri"/>
          <w:lang w:val="ro-RO"/>
        </w:rPr>
        <w:t xml:space="preserve">– Monitorizarea și raportarea, </w:t>
      </w:r>
      <w:r w:rsidR="00E52664" w:rsidRPr="00096C07">
        <w:rPr>
          <w:rFonts w:ascii="Calibri" w:eastAsia="Arial" w:hAnsi="Calibri" w:cs="Calibri"/>
          <w:lang w:val="ro-RO"/>
        </w:rPr>
        <w:t xml:space="preserve">alin.  </w:t>
      </w:r>
      <w:r w:rsidRPr="00096C07">
        <w:rPr>
          <w:rFonts w:ascii="Calibri" w:eastAsia="Arial" w:hAnsi="Calibri" w:cs="Calibri"/>
          <w:lang w:val="ro-RO"/>
        </w:rPr>
        <w:t>(3) nu se aplică.</w:t>
      </w:r>
    </w:p>
    <w:p w14:paraId="60959F3E" w14:textId="77777777" w:rsidR="001F734E" w:rsidRPr="00096C07" w:rsidRDefault="001F734E" w:rsidP="00CE015A">
      <w:pPr>
        <w:tabs>
          <w:tab w:val="left" w:pos="450"/>
        </w:tabs>
        <w:ind w:right="75"/>
        <w:jc w:val="both"/>
        <w:rPr>
          <w:rFonts w:ascii="Calibri" w:eastAsia="Arial" w:hAnsi="Calibri" w:cs="Calibri"/>
          <w:b/>
          <w:spacing w:val="1"/>
          <w:lang w:val="ro-RO"/>
        </w:rPr>
      </w:pPr>
    </w:p>
    <w:p w14:paraId="470C743E" w14:textId="7C35AA88" w:rsidR="001A0037" w:rsidRPr="00096C07" w:rsidRDefault="009A0BE1" w:rsidP="00CE015A">
      <w:pPr>
        <w:tabs>
          <w:tab w:val="left" w:pos="450"/>
        </w:tabs>
        <w:ind w:right="75"/>
        <w:jc w:val="both"/>
        <w:rPr>
          <w:rFonts w:ascii="Calibri" w:eastAsia="Arial" w:hAnsi="Calibri" w:cs="Calibri"/>
          <w:b/>
          <w:spacing w:val="1"/>
          <w:lang w:val="ro-RO"/>
        </w:rPr>
      </w:pPr>
      <w:r w:rsidRPr="00096C07">
        <w:rPr>
          <w:rFonts w:ascii="Calibri" w:eastAsia="Arial" w:hAnsi="Calibri" w:cs="Calibri"/>
          <w:b/>
          <w:spacing w:val="1"/>
          <w:lang w:val="ro-RO"/>
        </w:rPr>
        <w:t>Secțiunea I</w:t>
      </w:r>
      <w:r w:rsidR="00055660" w:rsidRPr="00096C07">
        <w:rPr>
          <w:rFonts w:ascii="Calibri" w:eastAsia="Arial" w:hAnsi="Calibri" w:cs="Calibri"/>
          <w:b/>
          <w:spacing w:val="1"/>
          <w:lang w:val="ro-RO"/>
        </w:rPr>
        <w:t>II - Acordarea și recuperarea prefinanțării, Condiții de rambursare și plată a cheltuielilor</w:t>
      </w:r>
    </w:p>
    <w:p w14:paraId="41C0AB45" w14:textId="77777777" w:rsidR="001A0037" w:rsidRPr="00096C07" w:rsidRDefault="001A0037" w:rsidP="00CE015A">
      <w:pPr>
        <w:tabs>
          <w:tab w:val="left" w:pos="450"/>
        </w:tabs>
        <w:ind w:right="75"/>
        <w:jc w:val="both"/>
        <w:rPr>
          <w:rFonts w:ascii="Calibri" w:eastAsia="Arial" w:hAnsi="Calibri" w:cs="Calibri"/>
          <w:b/>
          <w:spacing w:val="1"/>
          <w:lang w:val="ro-RO"/>
        </w:rPr>
      </w:pPr>
    </w:p>
    <w:p w14:paraId="7F150674" w14:textId="64B87074" w:rsidR="001A0037" w:rsidRPr="00096C07" w:rsidRDefault="001A0037" w:rsidP="00CE015A">
      <w:pPr>
        <w:spacing w:before="60"/>
        <w:ind w:left="133" w:right="2999"/>
        <w:jc w:val="both"/>
        <w:rPr>
          <w:rFonts w:ascii="Calibri" w:eastAsia="Arial" w:hAnsi="Calibri" w:cs="Calibri"/>
          <w:b/>
          <w:bCs/>
          <w:lang w:val="ro-RO"/>
        </w:rPr>
      </w:pPr>
      <w:r w:rsidRPr="00096C07">
        <w:rPr>
          <w:rFonts w:ascii="Calibri" w:eastAsia="Arial" w:hAnsi="Calibri" w:cs="Calibri"/>
          <w:b/>
          <w:bCs/>
          <w:lang w:val="ro-RO"/>
        </w:rPr>
        <w:t>Art</w:t>
      </w:r>
      <w:r w:rsidR="00C014A2" w:rsidRPr="00096C07">
        <w:rPr>
          <w:rFonts w:ascii="Calibri" w:eastAsia="Arial" w:hAnsi="Calibri" w:cs="Calibri"/>
          <w:b/>
          <w:bCs/>
          <w:lang w:val="ro-RO"/>
        </w:rPr>
        <w:t xml:space="preserve">icolul </w:t>
      </w:r>
      <w:r w:rsidRPr="00096C07">
        <w:rPr>
          <w:rFonts w:ascii="Calibri" w:eastAsia="Arial" w:hAnsi="Calibri" w:cs="Calibri"/>
          <w:b/>
          <w:bCs/>
          <w:lang w:val="ro-RO"/>
        </w:rPr>
        <w:t xml:space="preserve"> </w:t>
      </w:r>
      <w:r w:rsidR="00B86A47" w:rsidRPr="00096C07">
        <w:rPr>
          <w:rFonts w:ascii="Calibri" w:eastAsia="Arial" w:hAnsi="Calibri" w:cs="Calibri"/>
          <w:b/>
          <w:bCs/>
          <w:lang w:val="ro-RO"/>
        </w:rPr>
        <w:t xml:space="preserve">18 </w:t>
      </w:r>
      <w:r w:rsidRPr="00096C07">
        <w:rPr>
          <w:rFonts w:ascii="Calibri" w:eastAsia="Arial" w:hAnsi="Calibri" w:cs="Calibri"/>
          <w:b/>
          <w:bCs/>
          <w:lang w:val="ro-RO"/>
        </w:rPr>
        <w:t>Rambursarea / plata cheltuielilor</w:t>
      </w:r>
    </w:p>
    <w:p w14:paraId="64A59669" w14:textId="223ABF7D" w:rsidR="001A0037" w:rsidRPr="00096C07" w:rsidRDefault="001A0037" w:rsidP="00CE015A">
      <w:pPr>
        <w:spacing w:before="60"/>
        <w:ind w:left="133" w:right="265"/>
        <w:jc w:val="both"/>
        <w:rPr>
          <w:rFonts w:ascii="Calibri" w:eastAsia="Arial" w:hAnsi="Calibri" w:cs="Calibri"/>
          <w:lang w:val="ro-RO"/>
        </w:rPr>
      </w:pPr>
      <w:r w:rsidRPr="00096C07">
        <w:rPr>
          <w:rFonts w:ascii="Calibri" w:eastAsia="Arial" w:hAnsi="Calibri" w:cs="Calibri"/>
          <w:lang w:val="ro-RO"/>
        </w:rPr>
        <w:t>(1) In completarea prevederilor art. 5 si 6 din Contractul de finanțare – condiții generale vor fi luate în considerare următoarele prevederi:</w:t>
      </w:r>
    </w:p>
    <w:p w14:paraId="3F88272A" w14:textId="77777777" w:rsidR="001A0037" w:rsidRPr="00096C07" w:rsidRDefault="001A0037" w:rsidP="00CE015A">
      <w:pPr>
        <w:spacing w:before="60"/>
        <w:ind w:right="265"/>
        <w:jc w:val="both"/>
        <w:rPr>
          <w:rFonts w:ascii="Calibri" w:eastAsia="Arial" w:hAnsi="Calibri" w:cs="Calibri"/>
          <w:b/>
          <w:bCs/>
          <w:lang w:val="ro-RO"/>
        </w:rPr>
      </w:pPr>
      <w:r w:rsidRPr="00096C07" w:rsidDel="0010301F">
        <w:rPr>
          <w:rFonts w:ascii="Calibri" w:eastAsia="Arial" w:hAnsi="Calibri" w:cs="Calibri"/>
          <w:b/>
          <w:bCs/>
          <w:lang w:val="ro-RO"/>
        </w:rPr>
        <w:t xml:space="preserve"> </w:t>
      </w:r>
      <w:r w:rsidRPr="00096C07">
        <w:rPr>
          <w:rFonts w:ascii="Calibri" w:eastAsia="Arial" w:hAnsi="Calibri" w:cs="Calibri"/>
          <w:b/>
          <w:bCs/>
          <w:lang w:val="ro-RO"/>
        </w:rPr>
        <w:t>(a) Acordarea și recuperarea prefinanțării, dacă este cazul</w:t>
      </w:r>
    </w:p>
    <w:p w14:paraId="7BC72DFB" w14:textId="67AC9B22" w:rsidR="000A4D81" w:rsidRPr="00096C07" w:rsidRDefault="001A0037" w:rsidP="00CE015A">
      <w:pPr>
        <w:spacing w:before="60"/>
        <w:ind w:left="133" w:right="99"/>
        <w:jc w:val="both"/>
        <w:rPr>
          <w:rFonts w:ascii="Calibri" w:eastAsia="Arial" w:hAnsi="Calibri" w:cs="Calibri"/>
          <w:lang w:val="ro-RO"/>
        </w:rPr>
      </w:pPr>
      <w:r w:rsidRPr="00096C07">
        <w:rPr>
          <w:rFonts w:ascii="Calibri" w:eastAsia="Arial" w:hAnsi="Calibri" w:cs="Calibri"/>
          <w:lang w:val="ro-RO"/>
        </w:rPr>
        <w:t xml:space="preserve">(1) </w:t>
      </w:r>
      <w:r w:rsidR="00C014A2" w:rsidRPr="00096C07">
        <w:rPr>
          <w:rFonts w:ascii="Calibri" w:eastAsia="Arial" w:hAnsi="Calibri" w:cs="Calibri"/>
          <w:lang w:val="ro-RO"/>
        </w:rPr>
        <w:t xml:space="preserve"> </w:t>
      </w:r>
      <w:r w:rsidRPr="00096C07">
        <w:rPr>
          <w:rFonts w:ascii="Calibri" w:eastAsia="Arial" w:hAnsi="Calibri" w:cs="Calibri"/>
          <w:lang w:val="ro-RO"/>
        </w:rPr>
        <w:t xml:space="preserve">La  solicitarea Beneficiarului/liderului  de parteneriat, în  nume propriu sau pentru parteneri, alţii decât cei prevăzuţi la  art. 7 alin. (1)-(5) </w:t>
      </w:r>
      <w:r w:rsidR="00597E12" w:rsidRPr="00096C07">
        <w:rPr>
          <w:rFonts w:ascii="Calibri" w:eastAsia="Arial" w:hAnsi="Calibri" w:cs="Calibri"/>
          <w:lang w:val="ro-RO"/>
        </w:rPr>
        <w:t>,</w:t>
      </w:r>
      <w:r w:rsidRPr="00096C07">
        <w:rPr>
          <w:rFonts w:ascii="Calibri" w:eastAsia="Arial" w:hAnsi="Calibri" w:cs="Calibri"/>
          <w:lang w:val="ro-RO"/>
        </w:rPr>
        <w:t>(8)</w:t>
      </w:r>
      <w:r w:rsidR="00597E12" w:rsidRPr="00096C07">
        <w:rPr>
          <w:rFonts w:ascii="Calibri" w:eastAsia="Arial" w:hAnsi="Calibri" w:cs="Calibri"/>
          <w:lang w:val="ro-RO"/>
        </w:rPr>
        <w:t>,</w:t>
      </w:r>
      <w:r w:rsidRPr="00096C07">
        <w:rPr>
          <w:rFonts w:ascii="Calibri" w:eastAsia="Arial" w:hAnsi="Calibri" w:cs="Calibri"/>
          <w:lang w:val="ro-RO"/>
        </w:rPr>
        <w:t xml:space="preserve"> (10)</w:t>
      </w:r>
      <w:r w:rsidR="00597E12" w:rsidRPr="00096C07">
        <w:rPr>
          <w:rFonts w:ascii="Calibri" w:eastAsia="Arial" w:hAnsi="Calibri" w:cs="Calibri"/>
          <w:lang w:val="ro-RO"/>
        </w:rPr>
        <w:t xml:space="preserve"> și (15) </w:t>
      </w:r>
      <w:r w:rsidRPr="00096C07">
        <w:rPr>
          <w:rFonts w:ascii="Calibri" w:eastAsia="Arial" w:hAnsi="Calibri" w:cs="Calibri"/>
          <w:lang w:val="ro-RO"/>
        </w:rPr>
        <w:t xml:space="preserve"> din  </w:t>
      </w:r>
      <w:bookmarkStart w:id="4" w:name="_Hlk207808898"/>
      <w:r w:rsidRPr="00096C07">
        <w:rPr>
          <w:rFonts w:ascii="Calibri" w:eastAsia="Arial" w:hAnsi="Calibri" w:cs="Calibri"/>
          <w:lang w:val="ro-RO"/>
        </w:rPr>
        <w:t>OUG nr. 133/2021</w:t>
      </w:r>
      <w:bookmarkEnd w:id="4"/>
      <w:r w:rsidRPr="00096C07">
        <w:rPr>
          <w:rFonts w:ascii="Calibri" w:eastAsia="Arial" w:hAnsi="Calibri" w:cs="Calibri"/>
          <w:lang w:val="ro-RO"/>
        </w:rPr>
        <w:t xml:space="preserve">,  AM </w:t>
      </w:r>
      <w:r w:rsidR="00D33DA4" w:rsidRPr="00096C07">
        <w:rPr>
          <w:rFonts w:ascii="Calibri" w:eastAsia="Arial" w:hAnsi="Calibri" w:cs="Calibri"/>
          <w:lang w:val="ro-RO"/>
        </w:rPr>
        <w:t xml:space="preserve">pentru proiectele finanțate din Fondul pentru o tranziție justă poate </w:t>
      </w:r>
      <w:r w:rsidRPr="00096C07">
        <w:rPr>
          <w:rFonts w:ascii="Calibri" w:eastAsia="Arial" w:hAnsi="Calibri" w:cs="Calibri"/>
          <w:lang w:val="ro-RO"/>
        </w:rPr>
        <w:t>acord</w:t>
      </w:r>
      <w:r w:rsidR="00D33DA4" w:rsidRPr="00096C07">
        <w:rPr>
          <w:rFonts w:ascii="Calibri" w:eastAsia="Arial" w:hAnsi="Calibri" w:cs="Calibri"/>
          <w:lang w:val="ro-RO"/>
        </w:rPr>
        <w:t>a</w:t>
      </w:r>
      <w:r w:rsidRPr="00096C07">
        <w:rPr>
          <w:rFonts w:ascii="Calibri" w:eastAsia="Arial" w:hAnsi="Calibri" w:cs="Calibri"/>
          <w:lang w:val="ro-RO"/>
        </w:rPr>
        <w:t xml:space="preserve"> prefinanțare </w:t>
      </w:r>
      <w:r w:rsidR="000A4D81" w:rsidRPr="00096C07">
        <w:rPr>
          <w:rFonts w:ascii="Calibri" w:eastAsia="Arial" w:hAnsi="Calibri" w:cs="Calibri"/>
          <w:lang w:val="ro-RO"/>
        </w:rPr>
        <w:t xml:space="preserve"> </w:t>
      </w:r>
      <w:r w:rsidR="00A1743A" w:rsidRPr="00096C07">
        <w:rPr>
          <w:rFonts w:ascii="Calibri" w:eastAsia="Arial" w:hAnsi="Calibri" w:cs="Calibri"/>
          <w:lang w:val="ro-RO"/>
        </w:rPr>
        <w:t xml:space="preserve">în tranșe de maximum </w:t>
      </w:r>
      <w:r w:rsidR="008F2C64" w:rsidRPr="00096C07">
        <w:rPr>
          <w:rFonts w:ascii="Calibri" w:eastAsia="Arial" w:hAnsi="Calibri" w:cs="Calibri"/>
          <w:lang w:val="ro-RO"/>
        </w:rPr>
        <w:t>3</w:t>
      </w:r>
      <w:r w:rsidR="00A1743A" w:rsidRPr="00096C07">
        <w:rPr>
          <w:rFonts w:ascii="Calibri" w:eastAsia="Arial" w:hAnsi="Calibri" w:cs="Calibri"/>
          <w:lang w:val="ro-RO"/>
        </w:rPr>
        <w:t xml:space="preserve">0% din valoarea eligibilă a contractului de finanțare, fără depășirea valorii totale eligibile a acestuia. </w:t>
      </w:r>
    </w:p>
    <w:p w14:paraId="5CD36285" w14:textId="4F38C143"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 xml:space="preserve">(2) </w:t>
      </w:r>
      <w:r w:rsidR="002B2943" w:rsidRPr="00096C07">
        <w:rPr>
          <w:rFonts w:ascii="Calibri" w:eastAsia="Arial" w:hAnsi="Calibri" w:cs="Calibri"/>
          <w:lang w:val="ro-RO"/>
        </w:rPr>
        <w:t xml:space="preserve">(dacă este cazul) </w:t>
      </w:r>
      <w:r w:rsidRPr="00096C07">
        <w:rPr>
          <w:rFonts w:ascii="Calibri" w:eastAsia="Arial" w:hAnsi="Calibri" w:cs="Calibri"/>
          <w:lang w:val="ro-RO"/>
        </w:rPr>
        <w:t xml:space="preserve">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w:t>
      </w:r>
      <w:r w:rsidRPr="00096C07">
        <w:rPr>
          <w:rFonts w:ascii="Calibri" w:eastAsia="Arial" w:hAnsi="Calibri" w:cs="Calibri"/>
          <w:lang w:val="ro-RO"/>
        </w:rPr>
        <w:lastRenderedPageBreak/>
        <w:t>valoarea cheltuielilor rambursabile, în termen de 3 zile lucrătoare de la momentul de la care dispune de resurse în conturile sale.</w:t>
      </w:r>
    </w:p>
    <w:p w14:paraId="3477624E"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(3) Transferul sumelor reprezentând prefinanţare solicitată de beneficiari/lider de parteneriat în condiţiile prevăzute la  alin. (1), se realizează cu condiţia îndeplinirii cumulative a următoarelor cerinţe:</w:t>
      </w:r>
    </w:p>
    <w:p w14:paraId="630329F1" w14:textId="17495282"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a) depunerea de către beneficiar/lider de parteneriat</w:t>
      </w:r>
      <w:r w:rsidR="0032235D" w:rsidRPr="00096C07">
        <w:rPr>
          <w:rFonts w:ascii="Calibri" w:eastAsia="Arial" w:hAnsi="Calibri" w:cs="Calibri"/>
          <w:lang w:val="ro-RO"/>
        </w:rPr>
        <w:t>, acolo unde este cazul,</w:t>
      </w:r>
      <w:r w:rsidRPr="00096C07">
        <w:rPr>
          <w:rFonts w:ascii="Calibri" w:eastAsia="Arial" w:hAnsi="Calibri" w:cs="Calibri"/>
          <w:lang w:val="ro-RO"/>
        </w:rPr>
        <w:t xml:space="preserve"> a unei cereri de prefinanțare, pentru fiecare tranșă;</w:t>
      </w:r>
    </w:p>
    <w:p w14:paraId="0B6CFA11" w14:textId="31D4F1D9"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b) existența conturilor deschise, pe numele beneficiarului/liderului de parteneriat</w:t>
      </w:r>
      <w:r w:rsidR="0032235D" w:rsidRPr="00096C07">
        <w:rPr>
          <w:rFonts w:ascii="Calibri" w:eastAsia="Arial" w:hAnsi="Calibri" w:cs="Calibri"/>
          <w:lang w:val="ro-RO"/>
        </w:rPr>
        <w:t>, acolo unde este cazul,</w:t>
      </w:r>
      <w:r w:rsidRPr="00096C07">
        <w:rPr>
          <w:rFonts w:ascii="Calibri" w:eastAsia="Arial" w:hAnsi="Calibri" w:cs="Calibri"/>
          <w:lang w:val="ro-RO"/>
        </w:rPr>
        <w:t xml:space="preserve"> pentru activitățile proprii/partenerilor</w:t>
      </w:r>
      <w:r w:rsidR="0032235D" w:rsidRPr="00096C07">
        <w:rPr>
          <w:rFonts w:ascii="Calibri" w:eastAsia="Arial" w:hAnsi="Calibri" w:cs="Calibri"/>
          <w:lang w:val="ro-RO"/>
        </w:rPr>
        <w:t>, acolo unde este cazul,</w:t>
      </w:r>
      <w:r w:rsidRPr="00096C07">
        <w:rPr>
          <w:rFonts w:ascii="Calibri" w:eastAsia="Arial" w:hAnsi="Calibri" w:cs="Calibri"/>
          <w:lang w:val="ro-RO"/>
        </w:rPr>
        <w:t xml:space="preserve"> unde </w:t>
      </w:r>
      <w:r w:rsidR="00B01069" w:rsidRPr="00096C07">
        <w:rPr>
          <w:rFonts w:ascii="Calibri" w:eastAsia="Arial" w:hAnsi="Calibri" w:cs="Calibri"/>
          <w:lang w:val="ro-RO"/>
        </w:rPr>
        <w:t xml:space="preserve">vor fi </w:t>
      </w:r>
      <w:r w:rsidRPr="00096C07">
        <w:rPr>
          <w:rFonts w:ascii="Calibri" w:eastAsia="Arial" w:hAnsi="Calibri" w:cs="Calibri"/>
          <w:lang w:val="ro-RO"/>
        </w:rPr>
        <w:t>virate sumele aferente prefinanțării.</w:t>
      </w:r>
    </w:p>
    <w:p w14:paraId="6EC206C9"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Transferul fondurilor pentru acordarea prefinanțării, dacă este cazul, se va efectua, în lei în următoarele conturi:</w:t>
      </w:r>
    </w:p>
    <w:p w14:paraId="248B3818" w14:textId="44C58772" w:rsidR="00C014A2" w:rsidRPr="00096C07" w:rsidRDefault="00C014A2" w:rsidP="00CE015A">
      <w:pPr>
        <w:spacing w:before="60"/>
        <w:ind w:left="133" w:right="1891"/>
        <w:jc w:val="both"/>
        <w:rPr>
          <w:rFonts w:ascii="Calibri" w:eastAsia="Arial" w:hAnsi="Calibri" w:cs="Calibri"/>
          <w:lang w:val="ro-RO"/>
        </w:rPr>
      </w:pPr>
      <w:r w:rsidRPr="00096C07">
        <w:rPr>
          <w:rFonts w:ascii="Calibri" w:eastAsia="Arial" w:hAnsi="Calibri" w:cs="Calibri"/>
          <w:lang w:val="ro-RO"/>
        </w:rPr>
        <w:t>Cont pentru prefinanțare cod IBAN:   …………………… Titular cont: ………………………….</w:t>
      </w:r>
    </w:p>
    <w:p w14:paraId="0BF3B9ED" w14:textId="77777777" w:rsidR="00C014A2" w:rsidRPr="00096C07" w:rsidRDefault="00C014A2" w:rsidP="00CE015A">
      <w:pPr>
        <w:spacing w:before="60"/>
        <w:ind w:left="133" w:right="2359"/>
        <w:jc w:val="both"/>
        <w:rPr>
          <w:rFonts w:ascii="Calibri" w:eastAsia="Arial" w:hAnsi="Calibri" w:cs="Calibri"/>
          <w:lang w:val="ro-RO"/>
        </w:rPr>
      </w:pPr>
      <w:r w:rsidRPr="00096C07">
        <w:rPr>
          <w:rFonts w:ascii="Calibri" w:eastAsia="Arial" w:hAnsi="Calibri" w:cs="Calibri"/>
          <w:lang w:val="ro-RO"/>
        </w:rPr>
        <w:t>Denumire/adresa Trezoreriei/Băncii Comerciale: ……………………………</w:t>
      </w:r>
    </w:p>
    <w:p w14:paraId="20307E55"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Cont pentru prefinanțare cod IBAN:</w:t>
      </w:r>
    </w:p>
    <w:p w14:paraId="53DF5B61"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Titular cont:</w:t>
      </w:r>
    </w:p>
    <w:p w14:paraId="3AC172AD"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Denumire/adresa Trezoreriei/Băncii Comerciale:</w:t>
      </w:r>
    </w:p>
    <w:p w14:paraId="2A5939E8"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Cont pentru prefinanțare (Partener 1)</w:t>
      </w:r>
    </w:p>
    <w:p w14:paraId="3C0F31B4"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cod IBAN: Titular cont:</w:t>
      </w:r>
    </w:p>
    <w:p w14:paraId="2DF2979D"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Denumire/adresa Trezoreriei/Băncii Comerciale:</w:t>
      </w:r>
    </w:p>
    <w:p w14:paraId="4EAF37FA"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Cont pentru prefinanțare (Partener n)</w:t>
      </w:r>
    </w:p>
    <w:p w14:paraId="330358C6"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cod IBAN: Titular cont:</w:t>
      </w:r>
    </w:p>
    <w:p w14:paraId="22716D70" w14:textId="77777777" w:rsidR="00C014A2" w:rsidRPr="00096C07" w:rsidRDefault="00C014A2" w:rsidP="00CE015A">
      <w:pPr>
        <w:spacing w:before="60"/>
        <w:ind w:left="133" w:right="105"/>
        <w:jc w:val="both"/>
        <w:rPr>
          <w:rFonts w:ascii="Calibri" w:eastAsia="Arial" w:hAnsi="Calibri" w:cs="Calibri"/>
          <w:lang w:val="ro-RO"/>
        </w:rPr>
      </w:pPr>
      <w:r w:rsidRPr="00096C07">
        <w:rPr>
          <w:rFonts w:ascii="Calibri" w:eastAsia="Arial" w:hAnsi="Calibri" w:cs="Calibri"/>
          <w:lang w:val="ro-RO"/>
        </w:rPr>
        <w:t>Denumire/adresa Trezoreriei/Băncii Comerciale:</w:t>
      </w:r>
    </w:p>
    <w:p w14:paraId="74801C6E" w14:textId="77777777"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(4) Solicitările  privind acordarea tranşelor de prefinanţare, cu excepţia primei tranşe de prefinanţare acordate conform alin. (1), se acordă cu deducerea sumelor nejustificate din tranşa anterior acordată.</w:t>
      </w:r>
    </w:p>
    <w:p w14:paraId="71CF9162" w14:textId="45D3665D"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(5) Beneficiarul/Liderul de parteneriat</w:t>
      </w:r>
      <w:r w:rsidR="0032235D" w:rsidRPr="00096C07">
        <w:rPr>
          <w:rFonts w:ascii="Calibri" w:eastAsia="Arial" w:hAnsi="Calibri" w:cs="Calibri"/>
          <w:lang w:val="ro-RO"/>
        </w:rPr>
        <w:t>, acolo unde este cazul,</w:t>
      </w:r>
      <w:r w:rsidRPr="00096C07">
        <w:rPr>
          <w:rFonts w:ascii="Calibri" w:eastAsia="Arial" w:hAnsi="Calibri" w:cs="Calibri"/>
          <w:lang w:val="ro-RO"/>
        </w:rPr>
        <w:t xml:space="preserve">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43094C52" w14:textId="1FC16D14"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 xml:space="preserve">(6) </w:t>
      </w:r>
      <w:r w:rsidR="000A25F6" w:rsidRPr="00096C07">
        <w:rPr>
          <w:rFonts w:ascii="Calibri" w:eastAsia="Arial" w:hAnsi="Calibri" w:cs="Calibri"/>
          <w:lang w:val="ro-RO"/>
        </w:rPr>
        <w:t xml:space="preserve">(dacă este cazul) </w:t>
      </w:r>
      <w:r w:rsidRPr="00096C07">
        <w:rPr>
          <w:rFonts w:ascii="Calibri" w:eastAsia="Arial" w:hAnsi="Calibri" w:cs="Calibri"/>
          <w:lang w:val="ro-RO"/>
        </w:rPr>
        <w:t>În cazul proiectelor implementate în parteneriat, pentru care cererea de prefinanţare a inclus sume aferente activităţilor unuia sau mai multor parteneri, liderul de parteneriat</w:t>
      </w:r>
      <w:r w:rsidR="004C5797" w:rsidRPr="00096C07">
        <w:rPr>
          <w:rFonts w:ascii="Calibri" w:eastAsia="Arial" w:hAnsi="Calibri" w:cs="Calibri"/>
          <w:lang w:val="ro-RO"/>
        </w:rPr>
        <w:t>, după caz,</w:t>
      </w:r>
      <w:r w:rsidRPr="00096C07">
        <w:rPr>
          <w:rFonts w:ascii="Calibri" w:eastAsia="Arial" w:hAnsi="Calibri" w:cs="Calibri"/>
          <w:lang w:val="ro-RO"/>
        </w:rPr>
        <w:t xml:space="preserve">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6C1B909" w14:textId="115B7BBB"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 xml:space="preserve">(7) Beneficiarii care nu au depus cererea de rambursare conform alin. </w:t>
      </w:r>
      <w:r w:rsidR="00E52664" w:rsidRPr="00096C07">
        <w:rPr>
          <w:rFonts w:ascii="Calibri" w:eastAsia="Arial" w:hAnsi="Calibri" w:cs="Calibri"/>
          <w:lang w:val="ro-RO"/>
        </w:rPr>
        <w:t>(5)-</w:t>
      </w:r>
      <w:r w:rsidRPr="00096C07">
        <w:rPr>
          <w:rFonts w:ascii="Calibri" w:eastAsia="Arial" w:hAnsi="Calibri" w:cs="Calibri"/>
          <w:lang w:val="ro-RO"/>
        </w:rPr>
        <w:t>(6) şi nu au justificat integral valoarea prefinanţării primite nu mai beneficiază de o altă tranşă de prefinanţare şi sunt obligaţi să justifice integral valoarea acesteia înaintea depunerii unei alte cereri de prefinanţare şi/sau de plată.</w:t>
      </w:r>
    </w:p>
    <w:p w14:paraId="60E4608A" w14:textId="64999BEF"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(8) În cazul în care Beneficiarii/Liderii de parteneriat/Partenerii</w:t>
      </w:r>
      <w:r w:rsidR="0032235D" w:rsidRPr="00096C07">
        <w:rPr>
          <w:rFonts w:ascii="Calibri" w:eastAsia="Arial" w:hAnsi="Calibri" w:cs="Calibri"/>
          <w:lang w:val="ro-RO"/>
        </w:rPr>
        <w:t>, ac</w:t>
      </w:r>
      <w:r w:rsidR="004C5797" w:rsidRPr="00096C07">
        <w:rPr>
          <w:rFonts w:ascii="Calibri" w:eastAsia="Arial" w:hAnsi="Calibri" w:cs="Calibri"/>
          <w:lang w:val="ro-RO"/>
        </w:rPr>
        <w:t>olo</w:t>
      </w:r>
      <w:r w:rsidR="0032235D" w:rsidRPr="00096C07">
        <w:rPr>
          <w:rFonts w:ascii="Calibri" w:eastAsia="Arial" w:hAnsi="Calibri" w:cs="Calibri"/>
          <w:lang w:val="ro-RO"/>
        </w:rPr>
        <w:t xml:space="preserve"> unde este cazul</w:t>
      </w:r>
      <w:r w:rsidRPr="00096C07">
        <w:rPr>
          <w:rFonts w:ascii="Calibri" w:eastAsia="Arial" w:hAnsi="Calibri" w:cs="Calibri"/>
          <w:lang w:val="ro-RO"/>
        </w:rPr>
        <w:t xml:space="preserve"> nu justifică prin cereri de rambursare utilizarea prefinantarii potrivit prevederilor alin. (5) au obligaţia restituirii integrale/parţiale a acesteia.  </w:t>
      </w:r>
    </w:p>
    <w:p w14:paraId="345878E8" w14:textId="63A871C7"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(9) În cazul în care beneficiarul/liderul  de parteneriat</w:t>
      </w:r>
      <w:r w:rsidR="004C5797" w:rsidRPr="00096C07">
        <w:rPr>
          <w:rFonts w:ascii="Calibri" w:eastAsia="Arial" w:hAnsi="Calibri" w:cs="Calibri"/>
          <w:lang w:val="ro-RO"/>
        </w:rPr>
        <w:t>, după caz,</w:t>
      </w:r>
      <w:r w:rsidRPr="00096C07">
        <w:rPr>
          <w:rFonts w:ascii="Calibri" w:eastAsia="Arial" w:hAnsi="Calibri" w:cs="Calibri"/>
          <w:lang w:val="ro-RO"/>
        </w:rPr>
        <w:t xml:space="preserve"> nu depune cerere/cereri de rambursare în termenul prevăzut la alin.</w:t>
      </w:r>
      <w:r w:rsidR="00E52664" w:rsidRPr="00096C07">
        <w:rPr>
          <w:rFonts w:ascii="Calibri" w:eastAsia="Arial" w:hAnsi="Calibri" w:cs="Calibri"/>
          <w:lang w:val="ro-RO"/>
        </w:rPr>
        <w:t xml:space="preserve"> </w:t>
      </w:r>
      <w:r w:rsidRPr="00096C07">
        <w:rPr>
          <w:rFonts w:ascii="Calibri" w:eastAsia="Arial" w:hAnsi="Calibri" w:cs="Calibri"/>
          <w:lang w:val="ro-RO"/>
        </w:rPr>
        <w:t xml:space="preserve">(5), AM poate recupera întreaga sumă acordată ca tranşă de prefinanţare şi nejustificată şi poate propune rezilierea </w:t>
      </w:r>
      <w:r w:rsidR="00E52664" w:rsidRPr="00096C07">
        <w:rPr>
          <w:rFonts w:ascii="Calibri" w:eastAsia="Arial" w:hAnsi="Calibri" w:cs="Calibri"/>
          <w:lang w:val="ro-RO"/>
        </w:rPr>
        <w:t xml:space="preserve">contractului </w:t>
      </w:r>
      <w:r w:rsidRPr="00096C07">
        <w:rPr>
          <w:rFonts w:ascii="Calibri" w:eastAsia="Arial" w:hAnsi="Calibri" w:cs="Calibri"/>
          <w:lang w:val="ro-RO"/>
        </w:rPr>
        <w:t xml:space="preserve">de </w:t>
      </w:r>
      <w:r w:rsidR="00E52664" w:rsidRPr="00096C07">
        <w:rPr>
          <w:rFonts w:ascii="Calibri" w:eastAsia="Arial" w:hAnsi="Calibri" w:cs="Calibri"/>
          <w:lang w:val="ro-RO"/>
        </w:rPr>
        <w:t>finanţare</w:t>
      </w:r>
      <w:r w:rsidRPr="00096C07">
        <w:rPr>
          <w:rFonts w:ascii="Calibri" w:eastAsia="Arial" w:hAnsi="Calibri" w:cs="Calibri"/>
          <w:lang w:val="ro-RO"/>
        </w:rPr>
        <w:t>.</w:t>
      </w:r>
    </w:p>
    <w:p w14:paraId="41232FE7" w14:textId="73C0ED7E"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(10) AM notifică beneficiarul/liderul  de parteneriat/partenerii</w:t>
      </w:r>
      <w:r w:rsidR="0032235D" w:rsidRPr="00096C07">
        <w:rPr>
          <w:rFonts w:ascii="Calibri" w:eastAsia="Arial" w:hAnsi="Calibri" w:cs="Calibri"/>
          <w:lang w:val="ro-RO"/>
        </w:rPr>
        <w:t xml:space="preserve">, </w:t>
      </w:r>
      <w:r w:rsidR="004C5797" w:rsidRPr="00096C07">
        <w:rPr>
          <w:rFonts w:ascii="Calibri" w:eastAsia="Arial" w:hAnsi="Calibri" w:cs="Calibri"/>
          <w:lang w:val="ro-RO"/>
        </w:rPr>
        <w:t>după caz</w:t>
      </w:r>
      <w:r w:rsidR="0032235D" w:rsidRPr="00096C07">
        <w:rPr>
          <w:rFonts w:ascii="Calibri" w:eastAsia="Arial" w:hAnsi="Calibri" w:cs="Calibri"/>
          <w:lang w:val="ro-RO"/>
        </w:rPr>
        <w:t>,</w:t>
      </w:r>
      <w:r w:rsidRPr="00096C07">
        <w:rPr>
          <w:rFonts w:ascii="Calibri" w:eastAsia="Arial" w:hAnsi="Calibri" w:cs="Calibri"/>
          <w:lang w:val="ro-RO"/>
        </w:rPr>
        <w:t xml:space="preserve">  cu privire la obligaţia restituirii sumelor prevăzute la alin. (8).</w:t>
      </w:r>
    </w:p>
    <w:p w14:paraId="7DF17FAA" w14:textId="2F769C54"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(11) În cazul în care beneficiarul/liderul de parteneriat/partenerii</w:t>
      </w:r>
      <w:r w:rsidR="0032235D" w:rsidRPr="00096C07">
        <w:rPr>
          <w:rFonts w:ascii="Calibri" w:eastAsia="Arial" w:hAnsi="Calibri" w:cs="Calibri"/>
          <w:lang w:val="ro-RO"/>
        </w:rPr>
        <w:t>, acolo unde este cazul,</w:t>
      </w:r>
      <w:r w:rsidRPr="00096C07">
        <w:rPr>
          <w:rFonts w:ascii="Calibri" w:eastAsia="Arial" w:hAnsi="Calibri" w:cs="Calibri"/>
          <w:lang w:val="ro-RO"/>
        </w:rPr>
        <w:t xml:space="preserve">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34BB994A" w14:textId="77777777"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lastRenderedPageBreak/>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1BF48187" w14:textId="77777777" w:rsidR="00C014A2" w:rsidRPr="00096C07" w:rsidRDefault="00C014A2" w:rsidP="00CE015A">
      <w:pPr>
        <w:spacing w:before="60"/>
        <w:ind w:left="133" w:right="-20"/>
        <w:jc w:val="both"/>
        <w:rPr>
          <w:rFonts w:ascii="Calibri" w:eastAsia="Arial" w:hAnsi="Calibri" w:cs="Calibri"/>
          <w:lang w:val="ro-RO"/>
        </w:rPr>
      </w:pPr>
      <w:r w:rsidRPr="00096C07">
        <w:rPr>
          <w:rFonts w:ascii="Calibri" w:eastAsia="Arial" w:hAnsi="Calibri" w:cs="Calibri"/>
          <w:lang w:val="ro-RO"/>
        </w:rPr>
        <w:t>(13) Introducerea contestaţiei nu suspendă executarea titlului de creanţă.</w:t>
      </w:r>
    </w:p>
    <w:p w14:paraId="0E19E320" w14:textId="77777777" w:rsidR="00C014A2" w:rsidRPr="00096C07" w:rsidRDefault="00C014A2" w:rsidP="00CE015A">
      <w:pPr>
        <w:spacing w:before="60"/>
        <w:ind w:left="133" w:right="243"/>
        <w:jc w:val="both"/>
        <w:rPr>
          <w:rFonts w:ascii="Calibri" w:eastAsia="Arial" w:hAnsi="Calibri" w:cs="Calibri"/>
          <w:lang w:val="ro-RO"/>
        </w:rPr>
      </w:pPr>
      <w:r w:rsidRPr="00096C07">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2AF641" w14:textId="1C24A2A1" w:rsidR="00C014A2" w:rsidRPr="00096C07" w:rsidRDefault="00C014A2" w:rsidP="00CE015A">
      <w:pPr>
        <w:spacing w:before="60"/>
        <w:ind w:left="133" w:right="243"/>
        <w:jc w:val="both"/>
        <w:rPr>
          <w:rFonts w:ascii="Calibri" w:eastAsia="Arial" w:hAnsi="Calibri" w:cs="Calibri"/>
          <w:lang w:val="ro-RO"/>
        </w:rPr>
      </w:pPr>
      <w:r w:rsidRPr="00096C07">
        <w:rPr>
          <w:rFonts w:ascii="Calibri" w:eastAsia="Arial" w:hAnsi="Calibri" w:cs="Calibri"/>
          <w:lang w:val="ro-RO"/>
        </w:rPr>
        <w:t>(15) Titlul de creanţă constituie titlu executoriu la împlinirea termenului</w:t>
      </w:r>
      <w:r w:rsidR="00880A9E" w:rsidRPr="00096C07">
        <w:rPr>
          <w:rFonts w:ascii="Calibri" w:eastAsia="Arial" w:hAnsi="Calibri" w:cs="Calibri"/>
          <w:lang w:val="ro-RO"/>
        </w:rPr>
        <w:t xml:space="preserve"> prevazut la alin.(14)</w:t>
      </w:r>
      <w:r w:rsidR="00865225" w:rsidRPr="00096C07">
        <w:rPr>
          <w:rFonts w:ascii="Calibri" w:eastAsia="Arial" w:hAnsi="Calibri" w:cs="Calibri"/>
          <w:lang w:val="ro-RO"/>
        </w:rPr>
        <w:t>.</w:t>
      </w:r>
    </w:p>
    <w:p w14:paraId="1535D4DD" w14:textId="77777777"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096C07" w:rsidRDefault="00C014A2" w:rsidP="00CE015A">
      <w:pPr>
        <w:spacing w:before="60"/>
        <w:ind w:left="133" w:right="241"/>
        <w:jc w:val="both"/>
        <w:rPr>
          <w:rFonts w:ascii="Calibri" w:eastAsia="Arial" w:hAnsi="Calibri" w:cs="Calibri"/>
          <w:lang w:val="ro-RO"/>
        </w:rPr>
      </w:pPr>
      <w:r w:rsidRPr="00096C07">
        <w:rPr>
          <w:rFonts w:ascii="Calibri" w:eastAsia="Arial" w:hAnsi="Calibri" w:cs="Calibri"/>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574EFA83" w14:textId="77777777"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ED5EAA" w14:textId="77777777"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2C5568E4" w14:textId="77777777" w:rsidR="00C014A2" w:rsidRPr="00096C07" w:rsidRDefault="00C014A2" w:rsidP="00CE015A">
      <w:pPr>
        <w:spacing w:before="60"/>
        <w:ind w:left="133" w:right="239"/>
        <w:jc w:val="both"/>
        <w:rPr>
          <w:rFonts w:ascii="Calibri" w:eastAsia="Arial" w:hAnsi="Calibri" w:cs="Calibri"/>
          <w:lang w:val="ro-RO"/>
        </w:rPr>
      </w:pPr>
      <w:r w:rsidRPr="00096C07">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3A5B117" w14:textId="77777777"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(21) Sumele reprezentând dobânzi datorate pentru neachitarea la termen a obligaţiilor prevăzute în titlul de creanţă se virează conform prevederilor alin. (18).</w:t>
      </w:r>
    </w:p>
    <w:p w14:paraId="6687BD62" w14:textId="77777777" w:rsidR="00C014A2" w:rsidRPr="00096C07" w:rsidRDefault="00C014A2" w:rsidP="00CE015A">
      <w:pPr>
        <w:spacing w:before="60"/>
        <w:ind w:left="133" w:right="240"/>
        <w:jc w:val="both"/>
        <w:rPr>
          <w:rFonts w:ascii="Calibri" w:eastAsia="Arial" w:hAnsi="Calibri" w:cs="Calibri"/>
          <w:lang w:val="ro-RO"/>
        </w:rPr>
      </w:pPr>
      <w:r w:rsidRPr="00096C07">
        <w:rPr>
          <w:rFonts w:ascii="Calibri" w:eastAsia="Arial" w:hAnsi="Calibri" w:cs="Calibri"/>
          <w:lang w:val="ro-RO"/>
        </w:rPr>
        <w:t>(22) Se aplică în mod corespunzător dispozițiile Legii nr. 207/2015, cu modificările și completările ulterioare, acolo  unde  OUG nr. 133/2021 nu  dispune.</w:t>
      </w:r>
    </w:p>
    <w:p w14:paraId="00794660" w14:textId="3FA4038E" w:rsidR="00C014A2" w:rsidRPr="00096C07" w:rsidRDefault="00C014A2" w:rsidP="00CE015A">
      <w:pPr>
        <w:spacing w:before="60"/>
        <w:ind w:left="133" w:right="242"/>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 xml:space="preserve">23) Pentru a putea beneficia de prefinanţare, beneficiarul/liderul de parteneriat/partenerii, alţii decât instituţii  publice, </w:t>
      </w:r>
      <w:r w:rsidR="0032235D" w:rsidRPr="00096C07">
        <w:rPr>
          <w:rFonts w:ascii="Calibri" w:eastAsia="Arial" w:hAnsi="Calibri" w:cs="Calibri"/>
          <w:lang w:val="ro-RO"/>
        </w:rPr>
        <w:t xml:space="preserve">acolo unde este cazul, </w:t>
      </w:r>
      <w:r w:rsidRPr="00096C07">
        <w:rPr>
          <w:rFonts w:ascii="Calibri" w:eastAsia="Arial" w:hAnsi="Calibri" w:cs="Calibri"/>
          <w:lang w:val="ro-RO"/>
        </w:rPr>
        <w:t>are/au obligaţia să deschidă un cont dedicat exclusiv pentru primirea prefinanţării şi efectuarea cheltuielilor pentru care a fost solicitată aceasta.</w:t>
      </w:r>
    </w:p>
    <w:p w14:paraId="478D8852" w14:textId="24DC5A3D" w:rsidR="00C014A2" w:rsidRPr="00096C07" w:rsidRDefault="00C014A2" w:rsidP="00CE015A">
      <w:pPr>
        <w:spacing w:before="60"/>
        <w:ind w:left="133" w:right="241"/>
        <w:jc w:val="both"/>
        <w:rPr>
          <w:rFonts w:ascii="Calibri" w:eastAsia="Arial" w:hAnsi="Calibri" w:cs="Calibri"/>
          <w:lang w:val="ro-RO"/>
        </w:rPr>
      </w:pPr>
      <w:r w:rsidRPr="00096C07">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beneficiar/partener</w:t>
      </w:r>
      <w:r w:rsidR="0032235D" w:rsidRPr="00096C07">
        <w:rPr>
          <w:rFonts w:ascii="Calibri" w:eastAsia="Arial" w:hAnsi="Calibri" w:cs="Calibri"/>
          <w:lang w:val="ro-RO"/>
        </w:rPr>
        <w:t>, acolo unde este cazul,</w:t>
      </w:r>
      <w:r w:rsidRPr="00096C07">
        <w:rPr>
          <w:rFonts w:ascii="Calibri" w:eastAsia="Arial" w:hAnsi="Calibri" w:cs="Calibri"/>
          <w:lang w:val="ro-RO"/>
        </w:rPr>
        <w:t xml:space="preserve"> în conturi deschise la bănci comerciale, cu condiţia efectuării cheltuielilor respective în termen de maximum 3 zile lucrătoare de la data efectuării transferului.</w:t>
      </w:r>
    </w:p>
    <w:p w14:paraId="1BB39B84" w14:textId="77777777"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5461E135" w14:textId="0FA12418"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(26) În cazul  în care beneficiarul/liderul de parteneriat/partenerii</w:t>
      </w:r>
      <w:r w:rsidR="0032235D" w:rsidRPr="00096C07">
        <w:rPr>
          <w:rFonts w:ascii="Calibri" w:eastAsia="Arial" w:hAnsi="Calibri" w:cs="Calibri"/>
          <w:lang w:val="ro-RO"/>
        </w:rPr>
        <w:t>, acolo unde este cazul,</w:t>
      </w:r>
      <w:r w:rsidRPr="00096C07">
        <w:rPr>
          <w:rFonts w:ascii="Calibri" w:eastAsia="Arial" w:hAnsi="Calibri" w:cs="Calibri"/>
          <w:lang w:val="ro-RO"/>
        </w:rPr>
        <w:t xml:space="preserve">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4A098851" w14:textId="0E3288AA" w:rsidR="00C014A2" w:rsidRPr="00096C07" w:rsidRDefault="00C014A2" w:rsidP="00CE015A">
      <w:pPr>
        <w:spacing w:before="60"/>
        <w:ind w:left="133" w:right="242"/>
        <w:jc w:val="both"/>
        <w:rPr>
          <w:rFonts w:ascii="Calibri" w:eastAsia="Arial" w:hAnsi="Calibri" w:cs="Calibri"/>
          <w:lang w:val="ro-RO"/>
        </w:rPr>
      </w:pPr>
      <w:r w:rsidRPr="00096C07">
        <w:rPr>
          <w:rFonts w:ascii="Calibri" w:eastAsia="Arial" w:hAnsi="Calibri" w:cs="Calibri"/>
          <w:lang w:val="ro-RO"/>
        </w:rPr>
        <w:t xml:space="preserve">(27) </w:t>
      </w:r>
      <w:r w:rsidR="00531660" w:rsidRPr="00096C07">
        <w:rPr>
          <w:rFonts w:ascii="Calibri" w:eastAsia="Arial" w:hAnsi="Calibri" w:cs="Calibri"/>
          <w:lang w:val="ro-RO"/>
        </w:rPr>
        <w:t>Prefinanţarea acordată și rămasă neutilizată la finele exerciţiului bugetar, se utilizează de către Beneficiar în anul următor cu aceeaşi destinaţie.</w:t>
      </w:r>
      <w:r w:rsidRPr="00096C07">
        <w:rPr>
          <w:rFonts w:ascii="Calibri" w:eastAsia="Arial" w:hAnsi="Calibri" w:cs="Calibri"/>
          <w:lang w:val="ro-RO"/>
        </w:rPr>
        <w:t>.</w:t>
      </w:r>
    </w:p>
    <w:p w14:paraId="713672D7" w14:textId="4D54729C" w:rsidR="00B01069" w:rsidRPr="00096C07" w:rsidRDefault="00B01069" w:rsidP="00CE015A">
      <w:pPr>
        <w:spacing w:before="60"/>
        <w:ind w:left="133" w:right="2230"/>
        <w:jc w:val="both"/>
        <w:rPr>
          <w:rFonts w:ascii="Calibri" w:eastAsia="Arial" w:hAnsi="Calibri" w:cs="Calibri"/>
          <w:b/>
          <w:bCs/>
          <w:lang w:val="ro-RO"/>
        </w:rPr>
      </w:pPr>
      <w:r w:rsidRPr="00096C07">
        <w:rPr>
          <w:rFonts w:ascii="Calibri" w:eastAsia="Arial" w:hAnsi="Calibri" w:cs="Calibri"/>
          <w:b/>
          <w:bCs/>
          <w:lang w:val="ro-RO"/>
        </w:rPr>
        <w:t>(b) Mecanismul decontării cererilor de plată</w:t>
      </w:r>
    </w:p>
    <w:p w14:paraId="50E08F6D" w14:textId="06D1E89A"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 xml:space="preserve">(1) În procesul de implementare a Programului Tranziție Justă, beneficiarii de proiecte finanţate din fonduri europene, alţii decât cei prevăzuţi la art. 7 alin. (1) - (5), (8), (10) și (15) </w:t>
      </w:r>
      <w:r w:rsidR="00CC2477" w:rsidRPr="00096C07">
        <w:rPr>
          <w:rFonts w:ascii="Calibri" w:eastAsia="Arial" w:hAnsi="Calibri" w:cs="Calibri"/>
          <w:lang w:val="ro-RO"/>
        </w:rPr>
        <w:t xml:space="preserve">din OUG nr. 133/2021 </w:t>
      </w:r>
      <w:r w:rsidRPr="00096C07">
        <w:rPr>
          <w:rFonts w:ascii="Calibri" w:eastAsia="Arial" w:hAnsi="Calibri" w:cs="Calibri"/>
          <w:lang w:val="ro-RO"/>
        </w:rPr>
        <w:t>pot opta pentru utilizarea mecanismului decontării cererilor de plată.</w:t>
      </w:r>
      <w:r w:rsidRPr="00096C07">
        <w:rPr>
          <w:rFonts w:ascii="Calibri" w:hAnsi="Calibri" w:cs="Calibri"/>
          <w:lang w:val="it-IT"/>
        </w:rPr>
        <w:t xml:space="preserve"> </w:t>
      </w:r>
    </w:p>
    <w:p w14:paraId="51EB2309" w14:textId="1DA8BE95" w:rsidR="00B01069" w:rsidRPr="00096C07" w:rsidRDefault="00B01069" w:rsidP="00CE015A">
      <w:pPr>
        <w:spacing w:before="60"/>
        <w:ind w:left="133" w:right="105"/>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 xml:space="preserve">2) </w:t>
      </w:r>
      <w:r w:rsidR="00F55FE2" w:rsidRPr="00096C07">
        <w:rPr>
          <w:rFonts w:ascii="Calibri" w:eastAsia="Arial" w:hAnsi="Calibri" w:cs="Calibri"/>
          <w:lang w:val="ro-RO"/>
        </w:rPr>
        <w:t xml:space="preserve">(dacă este cazul) </w:t>
      </w:r>
      <w:r w:rsidRPr="00096C07">
        <w:rPr>
          <w:rFonts w:ascii="Calibri" w:eastAsia="Arial" w:hAnsi="Calibri" w:cs="Calibri"/>
          <w:lang w:val="ro-RO"/>
        </w:rPr>
        <w:t>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doar în numele partenerilor lui, cu condiţia ca aceşti parteneri să nu se încadreze în prevederile art. 7 alin. (1)-(4) din OUG nr. 133/2021.</w:t>
      </w:r>
    </w:p>
    <w:p w14:paraId="44ABF353"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lastRenderedPageBreak/>
        <w:t>(3) Pentru a beneficia de mecanismul decontării cererilor de plată, beneficiarii/liderii de parteneriat/partenerii,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13A295F1"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5F5EE968"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(6) În termen de maximum 20 de zile lucrătoare de la  data  depunerii de către beneficiar/liderul  de parteneriat a cererii de plată cu respectarea prevederilor alin. (3) şi (4), OI pentru Programul  Tranziție  Justă efectuează verificarea cererii de plată. După efectuarea verificărilor, AM virează beneficiarului/liderului de parteneriat/partenerilor</w:t>
      </w:r>
      <w:r w:rsidR="0032235D" w:rsidRPr="00096C07">
        <w:rPr>
          <w:rFonts w:ascii="Calibri" w:eastAsia="Arial" w:hAnsi="Calibri" w:cs="Calibri"/>
          <w:lang w:val="ro-RO"/>
        </w:rPr>
        <w:t>, acolo unde este cazul</w:t>
      </w:r>
      <w:r w:rsidRPr="00096C07">
        <w:rPr>
          <w:rFonts w:ascii="Calibri" w:eastAsia="Arial" w:hAnsi="Calibri" w:cs="Calibri"/>
          <w:lang w:val="ro-RO"/>
        </w:rPr>
        <w:t xml:space="preserve"> valoarea cheltuielilor rambursabile, în termen de 3 zile lucrătoare de la momentul de la care dispune de resurse în conturile sale, într-un cont distinct de disponibil, deschis pe numele beneficiarului/liderului de  parteneriat/partenerilor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CA72DF1" w14:textId="77777777" w:rsidR="00B01069" w:rsidRPr="00096C07" w:rsidRDefault="00B01069" w:rsidP="00CE015A">
      <w:pPr>
        <w:spacing w:before="60"/>
        <w:ind w:left="133" w:right="103"/>
        <w:jc w:val="both"/>
        <w:rPr>
          <w:rFonts w:ascii="Calibri" w:eastAsia="Arial" w:hAnsi="Calibri" w:cs="Calibri"/>
          <w:lang w:val="ro-RO"/>
        </w:rPr>
      </w:pPr>
      <w:r w:rsidRPr="00096C07">
        <w:rPr>
          <w:rFonts w:ascii="Calibri" w:eastAsia="Arial" w:hAnsi="Calibri" w:cs="Calibri"/>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349A666B"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(8) Beneficiarul va depune o copie a notificării la unitatea teritorială a Trezoreriei Statului la care îşi are deschise conturile.</w:t>
      </w:r>
    </w:p>
    <w:p w14:paraId="2257F80E" w14:textId="77777777" w:rsidR="00B01069" w:rsidRPr="00096C07" w:rsidRDefault="00B01069" w:rsidP="00CE015A">
      <w:pPr>
        <w:spacing w:before="60"/>
        <w:ind w:left="133" w:right="109"/>
        <w:jc w:val="both"/>
        <w:rPr>
          <w:rFonts w:ascii="Calibri" w:eastAsia="Arial" w:hAnsi="Calibri" w:cs="Calibri"/>
          <w:lang w:val="ro-RO"/>
        </w:rPr>
      </w:pPr>
      <w:r w:rsidRPr="00096C07">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96C07">
        <w:rPr>
          <w:rFonts w:ascii="Calibri" w:eastAsia="Arial" w:hAnsi="Calibri" w:cs="Calibri"/>
          <w:lang w:val="ro-RO"/>
        </w:rPr>
        <w:t>9) Beneficiarii/Liderii de parteneriat/Partenerii prezintă la unităţile teritoriale ale Trezoreriei Statului, pentru fiecare factură, stat/centralizator pentru acordarea burselor, subvenţiilor, premiilor şi onorariilor, în parte, următoarele documente:</w:t>
      </w:r>
    </w:p>
    <w:p w14:paraId="23D3FB1E" w14:textId="68E9FD79" w:rsidR="00B01069" w:rsidRPr="00096C07" w:rsidRDefault="00B01069" w:rsidP="00CE015A">
      <w:pPr>
        <w:spacing w:before="60"/>
        <w:ind w:left="133" w:right="109"/>
        <w:jc w:val="both"/>
        <w:rPr>
          <w:rFonts w:ascii="Calibri" w:eastAsia="Arial" w:hAnsi="Calibri" w:cs="Calibri"/>
          <w:lang w:val="ro-RO"/>
        </w:rPr>
      </w:pPr>
      <w:r w:rsidRPr="00096C07">
        <w:rPr>
          <w:rFonts w:ascii="Calibri" w:eastAsia="Arial" w:hAnsi="Calibri" w:cs="Calibri"/>
          <w:lang w:val="ro-RO"/>
        </w:rPr>
        <w:t xml:space="preserve">    a) ordine de plată întocmite distinct pe fiecare element prevăzut la alin. (6) lit. c), respectiv alin. (7) lit. c) - e) din </w:t>
      </w:r>
      <w:r w:rsidR="00532B4B" w:rsidRPr="00096C07">
        <w:rPr>
          <w:rFonts w:ascii="Calibri" w:eastAsia="Arial" w:hAnsi="Calibri" w:cs="Calibri"/>
          <w:lang w:val="ro-RO"/>
        </w:rPr>
        <w:t xml:space="preserve">HG </w:t>
      </w:r>
      <w:r w:rsidRPr="00096C07">
        <w:rPr>
          <w:rFonts w:ascii="Calibri" w:eastAsia="Arial" w:hAnsi="Calibri" w:cs="Calibri"/>
          <w:lang w:val="ro-RO"/>
        </w:rPr>
        <w:t>nr. 829/2022, pentru suma totală virată de către autoritatea de management;</w:t>
      </w:r>
    </w:p>
    <w:p w14:paraId="1655730F" w14:textId="73ADFBB9" w:rsidR="00B01069" w:rsidRPr="00096C07" w:rsidRDefault="00B01069" w:rsidP="00CE015A">
      <w:pPr>
        <w:spacing w:before="60"/>
        <w:ind w:left="133" w:right="109"/>
        <w:jc w:val="both"/>
        <w:rPr>
          <w:rFonts w:ascii="Calibri" w:eastAsia="Arial" w:hAnsi="Calibri" w:cs="Calibri"/>
          <w:lang w:val="ro-RO"/>
        </w:rPr>
      </w:pPr>
      <w:r w:rsidRPr="00096C07">
        <w:rPr>
          <w:rFonts w:ascii="Calibri" w:eastAsia="Arial" w:hAnsi="Calibri" w:cs="Calibri"/>
          <w:lang w:val="ro-RO"/>
        </w:rPr>
        <w:t xml:space="preserve">    b) ordine de plată întocmite distinct pe fiecare element prevăzut la alin. (6) lit. d) din </w:t>
      </w:r>
      <w:r w:rsidR="00532B4B" w:rsidRPr="00096C07">
        <w:rPr>
          <w:rFonts w:ascii="Calibri" w:eastAsia="Arial" w:hAnsi="Calibri" w:cs="Calibri"/>
          <w:lang w:val="ro-RO"/>
        </w:rPr>
        <w:t xml:space="preserve">HG </w:t>
      </w:r>
      <w:r w:rsidRPr="00096C07">
        <w:rPr>
          <w:rFonts w:ascii="Calibri" w:eastAsia="Arial" w:hAnsi="Calibri" w:cs="Calibri"/>
          <w:lang w:val="ro-RO"/>
        </w:rPr>
        <w:t>nr. 829/2022,pentru suma achitată din contribuţia proprie.</w:t>
      </w:r>
    </w:p>
    <w:p w14:paraId="672BD306" w14:textId="77777777" w:rsidR="00B01069" w:rsidRPr="00096C07" w:rsidRDefault="00B01069" w:rsidP="00CE015A">
      <w:pPr>
        <w:spacing w:before="60"/>
        <w:ind w:left="133" w:right="99"/>
        <w:jc w:val="both"/>
        <w:rPr>
          <w:rFonts w:ascii="Calibri" w:eastAsia="Arial" w:hAnsi="Calibri" w:cs="Calibri"/>
          <w:lang w:val="ro-RO"/>
        </w:rPr>
      </w:pPr>
      <w:r w:rsidRPr="00096C07">
        <w:rPr>
          <w:rFonts w:ascii="Calibri" w:eastAsia="Arial" w:hAnsi="Calibri" w:cs="Calibri"/>
          <w:lang w:val="ro-RO"/>
        </w:rPr>
        <w:t>(10) Operaţiunile prevăzute la alin. (9) se efectuează de către beneficiar/lider de parteneriat/partener în termen de maximum 5 zile lucrătoare de la încasarea sumelor în contul prevăzut la alin. (6) şi (5).</w:t>
      </w:r>
    </w:p>
    <w:p w14:paraId="174B7F73"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(11) Sumele virate beneficiarului/liderului de parteneriat/partenerilor pe baza cererilor de plată nu pot fi utilizate pentru o altă destinaţie decât cea pentru care au fost acordate.</w:t>
      </w:r>
    </w:p>
    <w:p w14:paraId="46651254"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2E7CF928"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(13)   În termen de maximum 10 zile lucrătoare de la data încasării sumelor virate de către AM conform alin. (6), beneficiarul are obligaţia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(14) Beneficiarul/liderul de  parteneriat/partenerii are/au obligaţia restituirii integrale  sau parţiale a sumelor virate în cazul în care nu justifică prin cereri de rambursare utilizarea acestora.</w:t>
      </w:r>
    </w:p>
    <w:p w14:paraId="4748AF13"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(15) Beneficiarul/liderul de parteneriat/partenerul este responsabili de utilizarea sumelor potrivit destinaţiilor, precum şi de restituirea fondurilor virate în cazul în care nu justifică utilizarea lor.</w:t>
      </w:r>
    </w:p>
    <w:p w14:paraId="4A713422"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(16)Pentru sumele virate şi nejustificate prin cereri de rambursare, AM notifică beneficiarul/liderul  de parteneriat/partenerul în termen de 5 zile lucrătoare  despre obligaţia restituirii acestora.</w:t>
      </w:r>
    </w:p>
    <w:p w14:paraId="73E9DA16"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(17)Nerespectarea prevederilor alin. (13) de către beneficiar/lider de parteneriat/parteneri constituie încălcarea contractului/ordinului/deciziei de finanţare, AM/OI putând decide rezilierea acestuia.</w:t>
      </w:r>
    </w:p>
    <w:p w14:paraId="6D6060BF" w14:textId="1E1A90E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lastRenderedPageBreak/>
        <w:t>(18) AM autorizează, potrivit prevederilor legale ale Uniunii Europene şi naţionale, cheltuielile pentru care s-a depus cerere de rambursare potrivit alin. (13) şi notifică beneficiarul/liderul de parteneriat, evidenţiind distinct sumele aferente FTJ şi sumele reprezentând cofinanţare publică asigurată din bugetul de stat.</w:t>
      </w:r>
    </w:p>
    <w:p w14:paraId="256C68D0"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(19)  Din valoarea cererii de rambursare aferentă cererii de plată se deduc sumele virate pe baza cererii de plată.</w:t>
      </w:r>
    </w:p>
    <w:p w14:paraId="4AFDBCEB" w14:textId="77777777" w:rsidR="00B01069" w:rsidRPr="00096C07" w:rsidRDefault="00B01069" w:rsidP="00CE015A">
      <w:pPr>
        <w:spacing w:before="60"/>
        <w:ind w:left="133" w:right="105"/>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096C07" w:rsidRDefault="00B01069" w:rsidP="00CE015A">
      <w:pPr>
        <w:spacing w:before="60"/>
        <w:ind w:left="133" w:right="116"/>
        <w:jc w:val="both"/>
        <w:rPr>
          <w:rFonts w:ascii="Calibri" w:eastAsia="Arial" w:hAnsi="Calibri" w:cs="Calibri"/>
          <w:lang w:val="ro-RO"/>
        </w:rPr>
      </w:pPr>
      <w:r w:rsidRPr="00096C07">
        <w:rPr>
          <w:rFonts w:ascii="Calibri" w:eastAsia="Arial" w:hAnsi="Calibri" w:cs="Calibri"/>
          <w:lang w:val="ro-RO"/>
        </w:rPr>
        <w:t>(21) Termenul de restituire a sumelor prevăzute la alin. (20) şi la alin. (14) nu poate depăşi 5 zile de la data primirii notificării prevăzute la alin. (16) şi (18).</w:t>
      </w:r>
    </w:p>
    <w:p w14:paraId="1615DDCD" w14:textId="79DE62D2" w:rsidR="00B01069" w:rsidRPr="00096C07" w:rsidRDefault="00B01069" w:rsidP="00CE015A">
      <w:pPr>
        <w:spacing w:before="60"/>
        <w:ind w:left="133" w:right="105"/>
        <w:jc w:val="both"/>
        <w:rPr>
          <w:rFonts w:ascii="Calibri" w:eastAsia="Arial" w:hAnsi="Calibri" w:cs="Calibri"/>
          <w:lang w:val="ro-RO"/>
        </w:rPr>
      </w:pPr>
      <w:r w:rsidRPr="00096C07">
        <w:rPr>
          <w:rFonts w:ascii="Calibri" w:eastAsia="Arial" w:hAnsi="Calibri" w:cs="Calibri"/>
          <w:lang w:val="ro-RO"/>
        </w:rPr>
        <w:t xml:space="preserve">(22) Recuperarea sumelor, inclusiv a sumelor rezultate din aplicarea prevederilor alin. (20), se efectuează potrivit prevederilor </w:t>
      </w:r>
      <w:r w:rsidR="00E52664" w:rsidRPr="00096C07">
        <w:rPr>
          <w:rFonts w:ascii="Calibri" w:eastAsia="Arial" w:hAnsi="Calibri" w:cs="Calibri"/>
          <w:lang w:val="ro-RO"/>
        </w:rPr>
        <w:t xml:space="preserve">OUG </w:t>
      </w:r>
      <w:r w:rsidR="00F17E42" w:rsidRPr="00096C07">
        <w:rPr>
          <w:rFonts w:ascii="Calibri" w:eastAsia="Arial" w:hAnsi="Calibri" w:cs="Calibri"/>
          <w:lang w:val="ro-RO"/>
        </w:rPr>
        <w:t xml:space="preserve">nr. </w:t>
      </w:r>
      <w:r w:rsidR="00E52664" w:rsidRPr="00096C07">
        <w:rPr>
          <w:rFonts w:ascii="Calibri" w:eastAsia="Arial" w:hAnsi="Calibri" w:cs="Calibri"/>
          <w:lang w:val="ro-RO"/>
        </w:rPr>
        <w:t>133/2021, cu modificările și completările ulterioare, precum a normelor metodologice la aceasta</w:t>
      </w:r>
      <w:r w:rsidRPr="00096C07">
        <w:rPr>
          <w:rFonts w:ascii="Calibri" w:eastAsia="Arial" w:hAnsi="Calibri" w:cs="Calibri"/>
          <w:lang w:val="ro-RO"/>
        </w:rPr>
        <w:t>.</w:t>
      </w:r>
    </w:p>
    <w:p w14:paraId="6656818A" w14:textId="0AF1F994" w:rsidR="00193836" w:rsidRPr="00096C07" w:rsidRDefault="00193836" w:rsidP="00CE015A">
      <w:pPr>
        <w:spacing w:before="60"/>
        <w:ind w:left="133" w:right="1960"/>
        <w:jc w:val="both"/>
        <w:rPr>
          <w:rFonts w:ascii="Calibri" w:eastAsia="Arial" w:hAnsi="Calibri" w:cs="Calibri"/>
          <w:b/>
          <w:lang w:val="ro-RO"/>
        </w:rPr>
      </w:pPr>
      <w:r w:rsidRPr="00096C07">
        <w:rPr>
          <w:rFonts w:ascii="Calibri" w:eastAsia="Trebuchet MS" w:hAnsi="Calibri" w:cs="Calibri"/>
          <w:b/>
          <w:spacing w:val="-1"/>
          <w:lang w:val="ro-RO"/>
        </w:rPr>
        <w:t>(</w:t>
      </w:r>
      <w:r w:rsidR="00B01069" w:rsidRPr="00096C07">
        <w:rPr>
          <w:rFonts w:ascii="Calibri" w:eastAsia="Arial" w:hAnsi="Calibri" w:cs="Calibri"/>
          <w:b/>
          <w:lang w:val="ro-RO"/>
        </w:rPr>
        <w:t>c</w:t>
      </w:r>
      <w:r w:rsidRPr="00096C07">
        <w:rPr>
          <w:rFonts w:ascii="Calibri" w:eastAsia="Arial" w:hAnsi="Calibri" w:cs="Calibri"/>
          <w:b/>
          <w:lang w:val="ro-RO"/>
        </w:rPr>
        <w:t>)    Condiții de rambursare și plată a cheltuielilor</w:t>
      </w:r>
    </w:p>
    <w:p w14:paraId="1FB47AC8" w14:textId="5D9133D8"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 xml:space="preserve">(1) Beneficiarii/Liderii de parteneriat au obligaţia </w:t>
      </w:r>
      <w:r w:rsidR="0035592D" w:rsidRPr="00096C07">
        <w:rPr>
          <w:rFonts w:ascii="Calibri" w:eastAsia="Arial" w:hAnsi="Calibri" w:cs="Calibri"/>
          <w:lang w:val="ro-RO"/>
        </w:rPr>
        <w:t>sa depună/</w:t>
      </w:r>
      <w:r w:rsidR="00F27F1C" w:rsidRPr="00096C07">
        <w:rPr>
          <w:rFonts w:ascii="Calibri" w:eastAsia="Arial" w:hAnsi="Calibri" w:cs="Calibri"/>
          <w:lang w:val="ro-RO"/>
        </w:rPr>
        <w:t xml:space="preserve">să încarce în MySMIS2021 </w:t>
      </w:r>
      <w:r w:rsidRPr="00096C07">
        <w:rPr>
          <w:rFonts w:ascii="Calibri" w:eastAsia="Arial" w:hAnsi="Calibri" w:cs="Calibri"/>
          <w:lang w:val="ro-RO"/>
        </w:rPr>
        <w:t>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69D7077F" w14:textId="6235A706"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(2) În termen de maximum 20 de zile lucrătoare  de la data</w:t>
      </w:r>
      <w:r w:rsidR="0035592D" w:rsidRPr="00096C07">
        <w:rPr>
          <w:rFonts w:ascii="Calibri" w:eastAsia="Arial" w:hAnsi="Calibri" w:cs="Calibri"/>
          <w:lang w:val="ro-RO"/>
        </w:rPr>
        <w:t xml:space="preserve"> depunerii/</w:t>
      </w:r>
      <w:r w:rsidR="00F27F1C" w:rsidRPr="00096C07">
        <w:rPr>
          <w:rFonts w:ascii="Calibri" w:eastAsia="Arial" w:hAnsi="Calibri" w:cs="Calibri"/>
          <w:lang w:val="ro-RO"/>
        </w:rPr>
        <w:t xml:space="preserve"> încărcării  în MySMIS2021</w:t>
      </w:r>
      <w:r w:rsidRPr="00096C07">
        <w:rPr>
          <w:rFonts w:ascii="Calibri" w:eastAsia="Arial" w:hAnsi="Calibri" w:cs="Calibri"/>
          <w:lang w:val="ro-RO"/>
        </w:rPr>
        <w:t xml:space="preserve"> de către beneficiar/liderul de parteneriat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beneficiarul/liderul de parteneriat/partenerii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9477FDB" w14:textId="77777777" w:rsidR="00193836" w:rsidRPr="00096C07" w:rsidRDefault="00193836" w:rsidP="00CE015A">
      <w:pPr>
        <w:spacing w:before="60"/>
        <w:ind w:left="133" w:right="106"/>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(4) Prin excepţie de la prevederile alin. (2), notificarea beneficiarului/liderului de parteneriat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0833EBC3"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4AE85F52" w14:textId="546C0E19"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(6) Nedepunerea de către beneficiar/liderul de parteneriat a documentelor sau clarificărilor solicitate în termenul prevăzut în contractul</w:t>
      </w:r>
      <w:r w:rsidR="000F1FFD" w:rsidRPr="00096C07">
        <w:rPr>
          <w:rFonts w:ascii="Calibri" w:eastAsia="Arial" w:hAnsi="Calibri" w:cs="Calibri"/>
          <w:lang w:val="ro-RO"/>
        </w:rPr>
        <w:t xml:space="preserve"> </w:t>
      </w:r>
      <w:r w:rsidRPr="00096C07">
        <w:rPr>
          <w:rFonts w:ascii="Calibri" w:eastAsia="Arial" w:hAnsi="Calibri" w:cs="Calibri"/>
          <w:lang w:val="ro-RO"/>
        </w:rPr>
        <w:t>de finanţare atrage respingerea plății sumelor aferente respectivelor documente/clarificări.</w:t>
      </w:r>
    </w:p>
    <w:p w14:paraId="4F9DB191"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096C07" w:rsidRDefault="00193836" w:rsidP="00CE015A">
      <w:pPr>
        <w:spacing w:before="60"/>
        <w:ind w:left="133" w:right="102"/>
        <w:jc w:val="both"/>
        <w:rPr>
          <w:rFonts w:ascii="Calibri" w:eastAsia="Arial" w:hAnsi="Calibri" w:cs="Calibri"/>
          <w:lang w:val="ro-RO"/>
        </w:rPr>
      </w:pPr>
      <w:r w:rsidRPr="00096C07">
        <w:rPr>
          <w:rFonts w:ascii="Calibri" w:eastAsia="Arial" w:hAnsi="Calibri" w:cs="Calibri"/>
          <w:lang w:val="ro-RO"/>
        </w:rPr>
        <w:t>(8) Sumele reprezentând prefinanţarea şi rambursarea cheltuielilor eligibile efectuate se gestionează  de  către  beneficiar/lider de parteneriat/partener,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beneficiarului/liderului de parteneriat/partenerului,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7E8A253"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(9) În cazul beneficiarului/liderului de parteneriat/partenerului, altul decât cel prevăzut la alin. (8), sumele reprezentând prefinanţare şi/sau rambursare de cheltuieli eligibile efectuate în scopul implementării proiectului se încasează în contul de disponibilităţi deschis la solicitarea acestuia.</w:t>
      </w:r>
    </w:p>
    <w:p w14:paraId="52A8026C"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(10) Beneficiarul/liderul de parteneriat/partenerului prevăzut la alin. (9) poate opta pentru deschiderea conturilor de disponibilităţi la unităţile Trezoreriei Statului sau la instituţii de credit.</w:t>
      </w:r>
    </w:p>
    <w:p w14:paraId="1271D2E3" w14:textId="77777777" w:rsidR="00193836" w:rsidRPr="00096C07" w:rsidRDefault="00193836" w:rsidP="00CE015A">
      <w:pPr>
        <w:spacing w:before="60"/>
        <w:ind w:left="133" w:right="102"/>
        <w:jc w:val="both"/>
        <w:rPr>
          <w:rFonts w:ascii="Calibri" w:eastAsia="Arial" w:hAnsi="Calibri" w:cs="Calibri"/>
          <w:lang w:val="ro-RO"/>
        </w:rPr>
      </w:pPr>
      <w:r w:rsidRPr="00096C07">
        <w:rPr>
          <w:rFonts w:ascii="Calibri" w:eastAsia="Arial" w:hAnsi="Calibri" w:cs="Calibri"/>
          <w:lang w:val="ro-RO"/>
        </w:rPr>
        <w:lastRenderedPageBreak/>
        <w:t>(11) După autorizarea cheltuielilor de către AM, conform legislaţiei Uniunii Europene şi celei  naţionale, sumele din fonduri europene cuvenit a fi rambursate beneficiarilor/liderilor de parteneriat/partenerilor prevăzuţi la art. 7 alin. (1)-(5) şi art. 8 din OUG 133/2021 privind gestionarea financiară a fondurilor europene pentru perioada de programare 2021-2027, conform contractului de finanţare, se virează de către AM în conturile de venituri ale bugetelor din care a fost finanţat proiectul respectiv.</w:t>
      </w:r>
    </w:p>
    <w:p w14:paraId="33B4064A" w14:textId="1BB61C22" w:rsidR="00193836" w:rsidRPr="00096C07" w:rsidRDefault="00193836" w:rsidP="00CE015A">
      <w:pPr>
        <w:spacing w:before="60"/>
        <w:ind w:left="133" w:right="105"/>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 xml:space="preserve">12) După autorizarea cheltuielilor de către AM, conform legislaţiei Uniunii Europene şi celei naţionale, sumele cuvenit a fi rambursate altor beneficiari decât cei prevăzuţi la art. </w:t>
      </w:r>
      <w:r w:rsidR="00C80558" w:rsidRPr="00096C07">
        <w:rPr>
          <w:rFonts w:ascii="Calibri" w:eastAsia="Arial" w:hAnsi="Calibri" w:cs="Calibri"/>
          <w:lang w:val="ro-RO"/>
        </w:rPr>
        <w:t xml:space="preserve">7 alin. (1)-(6) şi (15) şi art. 8 </w:t>
      </w:r>
      <w:r w:rsidRPr="00096C07">
        <w:rPr>
          <w:rFonts w:ascii="Calibri" w:eastAsia="Arial" w:hAnsi="Calibri" w:cs="Calibri"/>
          <w:lang w:val="ro-RO"/>
        </w:rPr>
        <w:t>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1C6204B9"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775BFDC0"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 xml:space="preserve">(14) Transferul fondurilor pentru </w:t>
      </w:r>
      <w:r w:rsidRPr="00096C07">
        <w:rPr>
          <w:rFonts w:ascii="Calibri" w:eastAsia="Arial" w:hAnsi="Calibri" w:cs="Calibri"/>
          <w:b/>
          <w:bCs/>
          <w:lang w:val="ro-RO"/>
        </w:rPr>
        <w:t>cererea de plată/cererea de rambursare</w:t>
      </w:r>
      <w:r w:rsidRPr="00096C07">
        <w:rPr>
          <w:rFonts w:ascii="Calibri" w:eastAsia="Arial" w:hAnsi="Calibri" w:cs="Calibri"/>
          <w:lang w:val="ro-RO"/>
        </w:rPr>
        <w:t xml:space="preserve"> se va efectua în lei în următoarele conturi:</w:t>
      </w:r>
    </w:p>
    <w:p w14:paraId="1F22B912" w14:textId="3A8F29D4" w:rsidR="00193836" w:rsidRPr="00096C07" w:rsidRDefault="00193836" w:rsidP="00CE015A">
      <w:pPr>
        <w:tabs>
          <w:tab w:val="left" w:pos="2970"/>
        </w:tabs>
        <w:spacing w:before="60"/>
        <w:ind w:left="133" w:right="91"/>
        <w:jc w:val="both"/>
        <w:rPr>
          <w:rFonts w:ascii="Calibri" w:eastAsia="Arial" w:hAnsi="Calibri" w:cs="Calibri"/>
          <w:lang w:val="ro-RO"/>
        </w:rPr>
      </w:pPr>
      <w:r w:rsidRPr="00096C07">
        <w:rPr>
          <w:rFonts w:ascii="Calibri" w:eastAsia="Arial" w:hAnsi="Calibri" w:cs="Calibri"/>
          <w:lang w:val="ro-RO"/>
        </w:rPr>
        <w:t>Cont pentru cerere de plată cod IBAN:    ……………………      Titular</w:t>
      </w:r>
      <w:r w:rsidR="00807D09" w:rsidRPr="00096C07">
        <w:rPr>
          <w:rFonts w:ascii="Calibri" w:eastAsia="Arial" w:hAnsi="Calibri" w:cs="Calibri"/>
          <w:lang w:val="ro-RO"/>
        </w:rPr>
        <w:t xml:space="preserve"> </w:t>
      </w:r>
      <w:r w:rsidRPr="00096C07">
        <w:rPr>
          <w:rFonts w:ascii="Calibri" w:eastAsia="Arial" w:hAnsi="Calibri" w:cs="Calibri"/>
          <w:lang w:val="ro-RO"/>
        </w:rPr>
        <w:t xml:space="preserve">cont: ……………………….                  </w:t>
      </w:r>
    </w:p>
    <w:p w14:paraId="1222A702" w14:textId="77777777" w:rsidR="00193836" w:rsidRPr="00096C07" w:rsidRDefault="00193836" w:rsidP="00CE015A">
      <w:pPr>
        <w:spacing w:before="60"/>
        <w:ind w:left="133" w:right="5809"/>
        <w:jc w:val="both"/>
        <w:rPr>
          <w:rFonts w:ascii="Calibri" w:eastAsia="Arial" w:hAnsi="Calibri" w:cs="Calibri"/>
          <w:lang w:val="ro-RO"/>
        </w:rPr>
      </w:pPr>
      <w:r w:rsidRPr="00096C07">
        <w:rPr>
          <w:rFonts w:ascii="Calibri" w:eastAsia="Arial" w:hAnsi="Calibri" w:cs="Calibri"/>
          <w:lang w:val="ro-RO"/>
        </w:rPr>
        <w:t>Denumire/adresa Trezoreriei: ……………………………</w:t>
      </w:r>
    </w:p>
    <w:p w14:paraId="566DA56F" w14:textId="77777777" w:rsidR="00193836" w:rsidRPr="00096C07" w:rsidRDefault="00193836" w:rsidP="00CE015A">
      <w:pPr>
        <w:spacing w:before="60"/>
        <w:ind w:left="133" w:right="5809"/>
        <w:jc w:val="both"/>
        <w:rPr>
          <w:rFonts w:ascii="Calibri" w:eastAsia="Arial" w:hAnsi="Calibri" w:cs="Calibri"/>
          <w:lang w:val="ro-RO"/>
        </w:rPr>
      </w:pPr>
      <w:r w:rsidRPr="00096C07">
        <w:rPr>
          <w:rFonts w:ascii="Calibri" w:eastAsia="Arial" w:hAnsi="Calibri" w:cs="Calibri"/>
          <w:lang w:val="ro-RO"/>
        </w:rPr>
        <w:t>Cont pentru cerere de rambursare</w:t>
      </w:r>
    </w:p>
    <w:p w14:paraId="47706585" w14:textId="77777777" w:rsidR="00193836" w:rsidRPr="00096C07" w:rsidRDefault="00193836" w:rsidP="00CE015A">
      <w:pPr>
        <w:spacing w:before="60"/>
        <w:ind w:left="133" w:right="5809"/>
        <w:jc w:val="both"/>
        <w:rPr>
          <w:rFonts w:ascii="Calibri" w:eastAsia="Arial" w:hAnsi="Calibri" w:cs="Calibri"/>
          <w:lang w:val="ro-RO"/>
        </w:rPr>
      </w:pPr>
      <w:r w:rsidRPr="00096C07">
        <w:rPr>
          <w:rFonts w:ascii="Calibri" w:eastAsia="Arial" w:hAnsi="Calibri" w:cs="Calibri"/>
          <w:lang w:val="ro-RO"/>
        </w:rPr>
        <w:t xml:space="preserve"> cod IBAN:    ……………………</w:t>
      </w:r>
    </w:p>
    <w:p w14:paraId="3DF3831F" w14:textId="77777777" w:rsidR="00193836" w:rsidRPr="00096C07" w:rsidRDefault="00193836" w:rsidP="00CE015A">
      <w:pPr>
        <w:spacing w:before="60"/>
        <w:ind w:left="133" w:right="5809"/>
        <w:jc w:val="both"/>
        <w:rPr>
          <w:rFonts w:ascii="Calibri" w:eastAsia="Arial" w:hAnsi="Calibri" w:cs="Calibri"/>
          <w:lang w:val="ro-RO"/>
        </w:rPr>
      </w:pPr>
      <w:r w:rsidRPr="00096C07">
        <w:rPr>
          <w:rFonts w:ascii="Calibri" w:eastAsia="Arial" w:hAnsi="Calibri" w:cs="Calibri"/>
          <w:lang w:val="ro-RO"/>
        </w:rPr>
        <w:t>Titular cont: ……………………….</w:t>
      </w:r>
    </w:p>
    <w:p w14:paraId="41FA1401" w14:textId="77777777" w:rsidR="00193836" w:rsidRPr="00096C07" w:rsidRDefault="00193836" w:rsidP="00CE015A">
      <w:pPr>
        <w:spacing w:before="60"/>
        <w:ind w:left="133" w:right="5809"/>
        <w:jc w:val="both"/>
        <w:rPr>
          <w:rFonts w:ascii="Calibri" w:eastAsia="Arial" w:hAnsi="Calibri" w:cs="Calibri"/>
          <w:lang w:val="ro-RO"/>
        </w:rPr>
      </w:pPr>
      <w:r w:rsidRPr="00096C07">
        <w:rPr>
          <w:rFonts w:ascii="Calibri" w:eastAsia="Arial" w:hAnsi="Calibri" w:cs="Calibri"/>
          <w:lang w:val="ro-RO"/>
        </w:rPr>
        <w:t xml:space="preserve">Denumire/adresa trezoreriei/Băncii Comerciale:………………………… </w:t>
      </w:r>
    </w:p>
    <w:p w14:paraId="31DE38BD" w14:textId="69463926"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 xml:space="preserve">Pentru proiecte implementate în parteneriat, transferul fondurilor se va face în următoarele conturi deschise pe numele </w:t>
      </w:r>
      <w:r w:rsidRPr="00096C07">
        <w:rPr>
          <w:rFonts w:ascii="Calibri" w:eastAsia="Arial" w:hAnsi="Calibri" w:cs="Calibri"/>
          <w:b/>
          <w:bCs/>
          <w:lang w:val="ro-RO"/>
        </w:rPr>
        <w:t>Liderului de parteneriat/Partenerului</w:t>
      </w:r>
      <w:r w:rsidR="00BA5FB3" w:rsidRPr="00096C07">
        <w:rPr>
          <w:rFonts w:ascii="Calibri" w:eastAsia="Arial" w:hAnsi="Calibri" w:cs="Calibri"/>
          <w:b/>
          <w:bCs/>
          <w:lang w:val="ro-RO"/>
        </w:rPr>
        <w:t>, acolo unde este cazul</w:t>
      </w:r>
      <w:r w:rsidRPr="00096C07">
        <w:rPr>
          <w:rFonts w:ascii="Calibri" w:eastAsia="Arial" w:hAnsi="Calibri" w:cs="Calibri"/>
          <w:b/>
          <w:bCs/>
          <w:lang w:val="ro-RO"/>
        </w:rPr>
        <w:t>:</w:t>
      </w:r>
    </w:p>
    <w:p w14:paraId="3533845A"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Cont pentru cerere de plată (Lider de parteneriat)</w:t>
      </w:r>
    </w:p>
    <w:p w14:paraId="1469346F"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cod IBAN:    …………………… Titular cont: ………………………….</w:t>
      </w:r>
    </w:p>
    <w:p w14:paraId="230D4198"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Denumire/adresa Trezoreriei: ……………………………</w:t>
      </w:r>
    </w:p>
    <w:p w14:paraId="4E9A31B2"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Cont pentru cerere de rambursare (Lider de parteneriat)</w:t>
      </w:r>
    </w:p>
    <w:p w14:paraId="0C714C77"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cod IBAN:    …………………… Titular cont: ………………………….</w:t>
      </w:r>
    </w:p>
    <w:p w14:paraId="718F19B0"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Denumire/adresa Trezoreriei/Băncii Comerciale: ……………………………</w:t>
      </w:r>
    </w:p>
    <w:p w14:paraId="19D97870"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Cont pentru cerere de plată (Partener 1)</w:t>
      </w:r>
    </w:p>
    <w:p w14:paraId="46EE3222"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cod IBAN:    …………………… Titular cont: ………………………….</w:t>
      </w:r>
    </w:p>
    <w:p w14:paraId="3B062D33"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Denumire/adresa Trezoreriei: ……………………………</w:t>
      </w:r>
    </w:p>
    <w:p w14:paraId="7700D81D"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Cont pentru cerere de rambursare (Partener 1)</w:t>
      </w:r>
    </w:p>
    <w:p w14:paraId="766FC186"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cod IBAN:    …………………… Titular cont: ………………………….</w:t>
      </w:r>
    </w:p>
    <w:p w14:paraId="38602E96" w14:textId="77777777" w:rsidR="00193836" w:rsidRPr="00096C07" w:rsidRDefault="00193836" w:rsidP="00CE015A">
      <w:pPr>
        <w:spacing w:before="60"/>
        <w:ind w:left="133" w:right="605"/>
        <w:jc w:val="both"/>
        <w:rPr>
          <w:rFonts w:ascii="Calibri" w:eastAsia="Arial" w:hAnsi="Calibri" w:cs="Calibri"/>
          <w:lang w:val="ro-RO"/>
        </w:rPr>
      </w:pPr>
      <w:r w:rsidRPr="00096C07">
        <w:rPr>
          <w:rFonts w:ascii="Calibri" w:eastAsia="Arial" w:hAnsi="Calibri" w:cs="Calibri"/>
          <w:lang w:val="ro-RO"/>
        </w:rPr>
        <w:t>Denumire/adresa Trezoreriei/Băncii Comerciale: ……………………………</w:t>
      </w:r>
    </w:p>
    <w:p w14:paraId="609C0A7B"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5D4B0173"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(16) Înainte de solicitarea rambursării, cheltuielile respective trebuie să fie deja efectuate şi plătite de Beneficiar. Data plăţii se consideră data efectuării transferului bancar din contul Beneficiarului.</w:t>
      </w:r>
    </w:p>
    <w:p w14:paraId="218380C8"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096C07" w:rsidRDefault="00193836" w:rsidP="00CE015A">
      <w:pPr>
        <w:spacing w:before="60"/>
        <w:ind w:left="133" w:right="108"/>
        <w:jc w:val="both"/>
        <w:rPr>
          <w:rFonts w:ascii="Calibri" w:eastAsia="Arial" w:hAnsi="Calibri" w:cs="Calibri"/>
          <w:lang w:val="ro-RO"/>
        </w:rPr>
      </w:pPr>
      <w:r w:rsidRPr="00096C07">
        <w:rPr>
          <w:rFonts w:ascii="Calibri" w:eastAsia="Arial" w:hAnsi="Calibri" w:cs="Calibri"/>
          <w:lang w:val="ro-RO"/>
        </w:rPr>
        <w:t>(18) Beneficiarul are obligația de a depune Rapoarte de progres în conformitate cu Anexa 2 Planul de monitorizare, înainte cu 10 zile lucrătoare de a transmite cererea de rambursare/cererea de rambursare aferentă cererii de de plată.</w:t>
      </w:r>
    </w:p>
    <w:p w14:paraId="35865E44"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lastRenderedPageBreak/>
        <w:t>(19) Beneficiarul proiectului are obligația să ţină o evidenţă contabilă distinctă pentru proiect, folosind conturi analitice dedicate.</w:t>
      </w:r>
    </w:p>
    <w:p w14:paraId="7EDB1F01"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(20)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741746E" w14:textId="77777777" w:rsidR="00193836" w:rsidRPr="00096C07" w:rsidRDefault="00193836" w:rsidP="00CE015A">
      <w:pPr>
        <w:spacing w:before="60"/>
        <w:ind w:left="133" w:right="105"/>
        <w:jc w:val="both"/>
        <w:rPr>
          <w:rFonts w:ascii="Calibri" w:eastAsia="Arial" w:hAnsi="Calibri" w:cs="Calibri"/>
          <w:lang w:val="ro-RO"/>
        </w:rPr>
      </w:pPr>
      <w:r w:rsidRPr="00096C07">
        <w:rPr>
          <w:rFonts w:ascii="Calibri" w:eastAsia="Trebuchet MS" w:hAnsi="Calibri" w:cs="Calibri"/>
          <w:lang w:val="ro-RO"/>
        </w:rPr>
        <w:t>(</w:t>
      </w:r>
      <w:r w:rsidRPr="00096C07">
        <w:rPr>
          <w:rFonts w:ascii="Calibri" w:eastAsia="Arial" w:hAnsi="Calibri" w:cs="Calibri"/>
          <w:lang w:val="ro-RO"/>
        </w:rPr>
        <w:t>21) 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1C7E98" w14:textId="0489C33F" w:rsidR="00193836" w:rsidRPr="00096C07" w:rsidRDefault="00193836" w:rsidP="00CE015A">
      <w:pPr>
        <w:spacing w:before="60"/>
        <w:ind w:left="133" w:right="105"/>
        <w:jc w:val="both"/>
        <w:rPr>
          <w:rFonts w:ascii="Calibri" w:eastAsia="Arial" w:hAnsi="Calibri" w:cs="Calibri"/>
          <w:lang w:val="ro-RO"/>
        </w:rPr>
      </w:pPr>
      <w:r w:rsidRPr="00096C07">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8C0822" w:rsidRPr="00096C07">
        <w:rPr>
          <w:rFonts w:ascii="Calibri" w:eastAsia="Arial" w:hAnsi="Calibri" w:cs="Calibri"/>
          <w:lang w:val="ro-RO"/>
        </w:rPr>
        <w:t xml:space="preserve"> beneficiar </w:t>
      </w:r>
      <w:r w:rsidRPr="00096C07">
        <w:rPr>
          <w:rFonts w:ascii="Calibri" w:eastAsia="Arial" w:hAnsi="Calibri" w:cs="Calibri"/>
          <w:lang w:val="ro-RO"/>
        </w:rPr>
        <w:t>liderul de parteneriat/partener/parteneri.</w:t>
      </w:r>
    </w:p>
    <w:p w14:paraId="1DA697B5" w14:textId="77777777" w:rsidR="00656CFE" w:rsidRPr="00096C07" w:rsidRDefault="00656CFE" w:rsidP="00CE015A">
      <w:pPr>
        <w:spacing w:before="60"/>
        <w:ind w:left="133" w:right="105"/>
        <w:jc w:val="both"/>
        <w:rPr>
          <w:rFonts w:ascii="Calibri" w:eastAsia="Arial" w:hAnsi="Calibri" w:cs="Calibri"/>
          <w:b/>
          <w:lang w:val="ro-RO"/>
        </w:rPr>
      </w:pPr>
      <w:r w:rsidRPr="00096C07">
        <w:rPr>
          <w:rFonts w:ascii="Calibri" w:eastAsia="Trebuchet MS" w:hAnsi="Calibri" w:cs="Calibri"/>
          <w:b/>
          <w:spacing w:val="-1"/>
          <w:lang w:val="ro-RO"/>
        </w:rPr>
        <w:t>(</w:t>
      </w:r>
      <w:r w:rsidRPr="00096C07">
        <w:rPr>
          <w:rFonts w:ascii="Calibri" w:eastAsia="Arial" w:hAnsi="Calibri" w:cs="Calibri"/>
          <w:b/>
          <w:lang w:val="ro-RO"/>
        </w:rPr>
        <w:t>d) Documente justificative necesare plății prefinanțării/cererilor de plată/rambursării cheltuielilor eligibile</w:t>
      </w:r>
    </w:p>
    <w:p w14:paraId="1B16CC81" w14:textId="77777777" w:rsidR="00656CFE" w:rsidRPr="00096C07" w:rsidRDefault="00656CFE" w:rsidP="00CE015A">
      <w:pPr>
        <w:spacing w:before="60"/>
        <w:ind w:left="133" w:right="104"/>
        <w:jc w:val="both"/>
        <w:rPr>
          <w:rFonts w:ascii="Calibri" w:eastAsia="Arial" w:hAnsi="Calibri" w:cs="Calibri"/>
          <w:lang w:val="ro-RO"/>
        </w:rPr>
      </w:pPr>
      <w:r w:rsidRPr="00096C07">
        <w:rPr>
          <w:rFonts w:ascii="Calibri" w:eastAsia="Arial" w:hAnsi="Calibri" w:cs="Calibri"/>
          <w:lang w:val="ro-RO"/>
        </w:rPr>
        <w:t>(1) Cererea de prefinanțare/cererea de plată/cererea de rambursare a cheltuielilor vor fi insotite de documentele justificative prevazute de legislatia națională în vigoare și de instrucțiunile emise de AM PTJ  în acest scop.</w:t>
      </w:r>
      <w:r w:rsidRPr="00096C07" w:rsidDel="00554AE9">
        <w:rPr>
          <w:rFonts w:ascii="Calibri" w:eastAsia="Arial" w:hAnsi="Calibri" w:cs="Calibri"/>
          <w:lang w:val="ro-RO"/>
        </w:rPr>
        <w:t xml:space="preserve"> </w:t>
      </w:r>
    </w:p>
    <w:p w14:paraId="54B02ADB" w14:textId="77777777" w:rsidR="00656CFE" w:rsidRPr="00096C07" w:rsidRDefault="00656CFE" w:rsidP="00CE015A">
      <w:pPr>
        <w:spacing w:before="60"/>
        <w:ind w:left="133" w:right="102"/>
        <w:jc w:val="both"/>
        <w:rPr>
          <w:rFonts w:ascii="Calibri" w:eastAsia="Arial" w:hAnsi="Calibri" w:cs="Calibri"/>
          <w:lang w:val="ro-RO"/>
        </w:rPr>
      </w:pPr>
      <w:r w:rsidRPr="00096C07">
        <w:rPr>
          <w:rFonts w:ascii="Calibri" w:eastAsia="Arial" w:hAnsi="Calibri" w:cs="Calibri"/>
          <w:lang w:val="ro-RO"/>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1783ABAE" w14:textId="77777777" w:rsidR="00656CFE" w:rsidRPr="00096C07" w:rsidRDefault="00656CFE" w:rsidP="00CE015A">
      <w:pPr>
        <w:spacing w:before="60"/>
        <w:ind w:left="133" w:right="403"/>
        <w:jc w:val="both"/>
        <w:rPr>
          <w:rFonts w:ascii="Calibri" w:eastAsia="Arial" w:hAnsi="Calibri" w:cs="Calibri"/>
          <w:b/>
          <w:lang w:val="ro-RO"/>
        </w:rPr>
      </w:pPr>
      <w:r w:rsidRPr="00096C07">
        <w:rPr>
          <w:rFonts w:ascii="Calibri" w:eastAsia="Trebuchet MS" w:hAnsi="Calibri" w:cs="Calibri"/>
          <w:b/>
          <w:lang w:val="ro-RO"/>
        </w:rPr>
        <w:t>(</w:t>
      </w:r>
      <w:r w:rsidRPr="00096C07">
        <w:rPr>
          <w:rFonts w:ascii="Calibri" w:eastAsia="Arial" w:hAnsi="Calibri" w:cs="Calibri"/>
          <w:b/>
          <w:lang w:val="ro-RO"/>
        </w:rPr>
        <w:t>e) Graficul de depunere a cererilor de prefinanțare/plată/rambursare a cheltuielilor</w:t>
      </w:r>
    </w:p>
    <w:p w14:paraId="315DEC5B" w14:textId="77777777" w:rsidR="00656CFE" w:rsidRPr="00096C07" w:rsidRDefault="00656CFE" w:rsidP="00CE015A">
      <w:pPr>
        <w:spacing w:before="60"/>
        <w:ind w:left="471" w:right="105" w:hanging="338"/>
        <w:jc w:val="both"/>
        <w:rPr>
          <w:rFonts w:ascii="Calibri" w:eastAsia="Arial" w:hAnsi="Calibri" w:cs="Calibri"/>
          <w:lang w:val="ro-RO"/>
        </w:rPr>
      </w:pPr>
      <w:r w:rsidRPr="00096C07">
        <w:rPr>
          <w:rFonts w:ascii="Calibri" w:eastAsia="Arial" w:hAnsi="Calibri" w:cs="Calibri"/>
          <w:lang w:val="ro-RO"/>
        </w:rPr>
        <w:t>(1) Graficul de depunere a cererilor de prefinanțare/plată/rambursare a cheltuielilor este parte integrantă  a Cererii de finanțare - Anexa 3 la Contractul  de finanțare.</w:t>
      </w:r>
    </w:p>
    <w:p w14:paraId="7B413719" w14:textId="279087E6" w:rsidR="00656CFE" w:rsidRPr="00096C07" w:rsidRDefault="00656CFE" w:rsidP="00CE015A">
      <w:pPr>
        <w:spacing w:before="60"/>
        <w:ind w:left="471" w:right="105" w:hanging="338"/>
        <w:jc w:val="both"/>
        <w:rPr>
          <w:rFonts w:ascii="Calibri" w:eastAsia="Arial" w:hAnsi="Calibri" w:cs="Calibri"/>
          <w:lang w:val="ro-RO"/>
        </w:rPr>
      </w:pPr>
      <w:r w:rsidRPr="00096C07">
        <w:rPr>
          <w:rFonts w:ascii="Calibri" w:eastAsia="Arial" w:hAnsi="Calibri" w:cs="Calibri"/>
          <w:lang w:val="ro-RO"/>
        </w:rPr>
        <w:t xml:space="preserve">(2) Beneficiarul   are   obligativitatea   actualizării   acestuia   în   funcţie   de   cererile   de prefinanțare/plată/rambursare decontate de autoritatea de management, în condițiile </w:t>
      </w:r>
      <w:r w:rsidR="002A0912" w:rsidRPr="00096C07">
        <w:rPr>
          <w:rFonts w:ascii="Calibri" w:eastAsia="Arial" w:hAnsi="Calibri" w:cs="Calibri"/>
          <w:lang w:val="ro-RO"/>
        </w:rPr>
        <w:t>prevăzute de prezentul</w:t>
      </w:r>
      <w:r w:rsidRPr="00096C07">
        <w:rPr>
          <w:rFonts w:ascii="Calibri" w:eastAsia="Arial" w:hAnsi="Calibri" w:cs="Calibri"/>
          <w:lang w:val="ro-RO"/>
        </w:rPr>
        <w:t xml:space="preserve"> contract de finanțare.</w:t>
      </w:r>
    </w:p>
    <w:p w14:paraId="33BA14F8" w14:textId="77777777" w:rsidR="001F734E" w:rsidRPr="00096C07" w:rsidRDefault="001F734E" w:rsidP="00CE015A">
      <w:pPr>
        <w:tabs>
          <w:tab w:val="left" w:pos="450"/>
        </w:tabs>
        <w:ind w:right="75"/>
        <w:jc w:val="both"/>
        <w:rPr>
          <w:rFonts w:ascii="Calibri" w:eastAsia="Arial" w:hAnsi="Calibri" w:cs="Calibri"/>
          <w:b/>
          <w:spacing w:val="1"/>
          <w:lang w:val="ro-RO"/>
        </w:rPr>
      </w:pPr>
    </w:p>
    <w:p w14:paraId="19A639AA" w14:textId="211CA383" w:rsidR="00635FDB" w:rsidRPr="00096C07" w:rsidRDefault="009A0BE1" w:rsidP="00635FDB">
      <w:pPr>
        <w:tabs>
          <w:tab w:val="left" w:pos="450"/>
        </w:tabs>
        <w:ind w:right="75"/>
        <w:jc w:val="both"/>
        <w:rPr>
          <w:rFonts w:ascii="Calibri" w:eastAsia="Arial" w:hAnsi="Calibri" w:cs="Calibri"/>
          <w:b/>
          <w:bCs/>
          <w:spacing w:val="1"/>
        </w:rPr>
      </w:pPr>
      <w:r w:rsidRPr="00096C07">
        <w:rPr>
          <w:rFonts w:ascii="Calibri" w:eastAsia="Arial" w:hAnsi="Calibri" w:cs="Calibri"/>
          <w:b/>
          <w:spacing w:val="1"/>
          <w:lang w:val="ro-RO"/>
        </w:rPr>
        <w:t>Secțiunea IV</w:t>
      </w:r>
      <w:r w:rsidR="004530BB" w:rsidRPr="00096C07">
        <w:rPr>
          <w:rFonts w:ascii="Calibri" w:eastAsia="Arial" w:hAnsi="Calibri" w:cs="Calibri"/>
          <w:b/>
          <w:spacing w:val="1"/>
          <w:lang w:val="ro-RO"/>
        </w:rPr>
        <w:t xml:space="preserve"> – </w:t>
      </w:r>
      <w:r w:rsidR="00635FDB" w:rsidRPr="00096C07">
        <w:rPr>
          <w:rFonts w:ascii="Calibri" w:eastAsia="Arial" w:hAnsi="Calibri" w:cs="Calibri"/>
          <w:b/>
          <w:bCs/>
          <w:spacing w:val="1"/>
        </w:rPr>
        <w:t>Monitorizarea și raportarea</w:t>
      </w:r>
    </w:p>
    <w:p w14:paraId="18FEDD71" w14:textId="77777777" w:rsidR="00635FDB" w:rsidRPr="00096C07" w:rsidRDefault="00635FDB" w:rsidP="00635FDB">
      <w:pPr>
        <w:tabs>
          <w:tab w:val="left" w:pos="450"/>
        </w:tabs>
        <w:ind w:right="75"/>
        <w:jc w:val="both"/>
        <w:rPr>
          <w:rFonts w:ascii="Calibri" w:eastAsia="Arial" w:hAnsi="Calibri" w:cs="Calibri"/>
          <w:b/>
          <w:bCs/>
          <w:spacing w:val="1"/>
        </w:rPr>
      </w:pPr>
    </w:p>
    <w:p w14:paraId="0481F1C0" w14:textId="7B9932A1" w:rsidR="00635FDB" w:rsidRPr="00096C07" w:rsidRDefault="00635FDB" w:rsidP="00635FDB">
      <w:pPr>
        <w:tabs>
          <w:tab w:val="left" w:pos="450"/>
        </w:tabs>
        <w:ind w:right="75"/>
        <w:jc w:val="both"/>
        <w:rPr>
          <w:rFonts w:ascii="Calibri" w:eastAsia="Arial" w:hAnsi="Calibri" w:cs="Calibri"/>
          <w:b/>
          <w:bCs/>
          <w:spacing w:val="1"/>
        </w:rPr>
      </w:pPr>
      <w:r w:rsidRPr="00096C07">
        <w:rPr>
          <w:rFonts w:ascii="Calibri" w:eastAsia="Arial" w:hAnsi="Calibri" w:cs="Calibri"/>
          <w:b/>
          <w:bCs/>
          <w:spacing w:val="1"/>
        </w:rPr>
        <w:t>Art. 19 Monitorizarea/raportarea implementării proiectelor</w:t>
      </w:r>
    </w:p>
    <w:p w14:paraId="082400FC"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(1) 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684679CB"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a) suspendarea totală/parțială a autorizării/plății sumelor asociate cererilor de plată/rambursare după caz, atât a celor aflate în curs de procesare la nivelul AM/OI cât și a celor viitoare;</w:t>
      </w:r>
    </w:p>
    <w:p w14:paraId="72BB4E10"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b) efectuarea de vizite la fața locului și solicitarea de raportări/justificări suplimentare legate de înregistrarea decalajelor respectiv, cu posibilitatea aplicării inclusiv a măsurii de la lit. a);</w:t>
      </w:r>
    </w:p>
    <w:p w14:paraId="16AEBC8B"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c) rezilierea contractului de finanțare și recuperarea sumelor plătite, inclusiv a dobânzilor și penalităților asociate, în conformitate cu prevederile prezentului contract.</w:t>
      </w:r>
    </w:p>
    <w:p w14:paraId="4883D65F"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(2) 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4C3C4FF"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(3) În completarea dispozițiilor art. 13 alin. (11) litera f) din Contractul de finanțare – Condiții generale vor fi luate în considerare următoarele prevederi:</w:t>
      </w:r>
    </w:p>
    <w:p w14:paraId="65690CE1"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a) în situația nerealizării, la termen, a indicatorilor de etapă, AM adoptă și implementează, în funcție de riscurile identificate, acțiuni și măsuri de monitorizare consolidată, după cum urmează:</w:t>
      </w:r>
    </w:p>
    <w:p w14:paraId="0A1FEDF5"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 xml:space="preserve"> i) va fi notificat beneficiarul și i se va solicita de către AM, transmiterea documentelor justificative/dovedirea cauzelor obiective pentru nerealizarea la termen a indicatorilor de etapă, în termen de 5 zile lucrătoare de la primirea notificării.</w:t>
      </w:r>
    </w:p>
    <w:p w14:paraId="05F877CB"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lastRenderedPageBreak/>
        <w:t>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p>
    <w:p w14:paraId="28186B88"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(4) Măsurile prevăzute specificate la art. 13 alin. (11) literele (a) - (e) din Contractul de finanțare – Condiții generale pot fi aplicate de catre AM /OI în mod gradual.</w:t>
      </w:r>
    </w:p>
    <w:p w14:paraId="4BE21081" w14:textId="77777777" w:rsidR="00635FDB" w:rsidRPr="00096C07" w:rsidRDefault="00635FDB" w:rsidP="00635FDB">
      <w:pPr>
        <w:tabs>
          <w:tab w:val="left" w:pos="450"/>
        </w:tabs>
        <w:ind w:right="75"/>
        <w:jc w:val="both"/>
        <w:rPr>
          <w:rFonts w:ascii="Calibri" w:eastAsia="Arial" w:hAnsi="Calibri" w:cs="Calibri"/>
          <w:b/>
          <w:bCs/>
          <w:spacing w:val="1"/>
        </w:rPr>
      </w:pPr>
    </w:p>
    <w:p w14:paraId="3AA0055F" w14:textId="77777777" w:rsidR="00635FDB" w:rsidRPr="00096C07" w:rsidRDefault="00635FDB" w:rsidP="00635FDB">
      <w:pPr>
        <w:tabs>
          <w:tab w:val="left" w:pos="450"/>
        </w:tabs>
        <w:ind w:right="75"/>
        <w:jc w:val="both"/>
        <w:rPr>
          <w:rFonts w:ascii="Calibri" w:eastAsia="Arial" w:hAnsi="Calibri" w:cs="Calibri"/>
          <w:b/>
          <w:bCs/>
          <w:spacing w:val="1"/>
        </w:rPr>
      </w:pPr>
      <w:r w:rsidRPr="00096C07">
        <w:rPr>
          <w:rFonts w:ascii="Calibri" w:eastAsia="Arial" w:hAnsi="Calibri" w:cs="Calibri"/>
          <w:b/>
          <w:bCs/>
          <w:spacing w:val="1"/>
        </w:rPr>
        <w:t>Secțiunea V Activități și cerințe minime obligatorii de vizibilitate, transparență și Comunicare</w:t>
      </w:r>
    </w:p>
    <w:p w14:paraId="27FAE58E" w14:textId="77777777" w:rsidR="00635FDB" w:rsidRPr="00096C07" w:rsidRDefault="00635FDB" w:rsidP="00635FDB">
      <w:pPr>
        <w:tabs>
          <w:tab w:val="left" w:pos="450"/>
        </w:tabs>
        <w:ind w:right="75"/>
        <w:jc w:val="both"/>
        <w:rPr>
          <w:rFonts w:ascii="Calibri" w:eastAsia="Arial" w:hAnsi="Calibri" w:cs="Calibri"/>
          <w:b/>
          <w:bCs/>
          <w:spacing w:val="1"/>
        </w:rPr>
      </w:pPr>
    </w:p>
    <w:p w14:paraId="5F453C78" w14:textId="1BD42BC6" w:rsidR="00635FDB" w:rsidRPr="00096C07" w:rsidRDefault="00635FDB" w:rsidP="00635FDB">
      <w:pPr>
        <w:tabs>
          <w:tab w:val="left" w:pos="450"/>
        </w:tabs>
        <w:ind w:right="75"/>
        <w:jc w:val="both"/>
        <w:rPr>
          <w:rFonts w:ascii="Calibri" w:eastAsia="Arial" w:hAnsi="Calibri" w:cs="Calibri"/>
          <w:b/>
          <w:bCs/>
          <w:spacing w:val="1"/>
        </w:rPr>
      </w:pPr>
      <w:r w:rsidRPr="00096C07">
        <w:rPr>
          <w:rFonts w:ascii="Calibri" w:eastAsia="Arial" w:hAnsi="Calibri" w:cs="Calibri"/>
          <w:b/>
          <w:bCs/>
          <w:spacing w:val="1"/>
        </w:rPr>
        <w:t>Art. 20 Reguli de comunicare și vizibilitate</w:t>
      </w:r>
    </w:p>
    <w:p w14:paraId="7E2DB729"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(1)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3AD88B7E"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w:t>
      </w:r>
    </w:p>
    <w:p w14:paraId="206C3452"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721FF591"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(4) 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w:t>
      </w:r>
    </w:p>
    <w:p w14:paraId="4F1CBC54"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1C71B7B6"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51A188BF"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(7) Se va realiza un panou permanent/placă permanentă pentru proiectele finanțate din FTJ a căror valoare totală depășește 500.000 euro.</w:t>
      </w:r>
    </w:p>
    <w:p w14:paraId="3D07FA1A"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61294CE"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(9) În cazul proiectelor în cadrul cărora se achiziționează mașini unelte (echipament industrial)/utilaje (inclusiv agricole)/mijloace de transport de orice fel se vor aplica autocolante/plăcuțe.</w:t>
      </w:r>
    </w:p>
    <w:p w14:paraId="41E3891D"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510FF520"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A nu se confunda secțiunea dedicată unui proiect într-o pagină web existentă a beneficiarului, cu site-ul realizat în întregime în cadrul unui proiect finanțat din fonduri europene.</w:t>
      </w:r>
    </w:p>
    <w:p w14:paraId="6C3BB36D"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(11) În cazul operațiunilor al căror cost total depășește 10.000.000 EUR, beneficiarii vor organiza un eveniment sau a o activitate de comunicare, după caz, cu implicarea Comisiei și a autorității de management competente, în timp util. De asemenea, Beneficiarul va prezenta Planul de Comunicare aferent proiectului – Anexa nr.13 la ghidul solicitantului.</w:t>
      </w:r>
    </w:p>
    <w:p w14:paraId="495F3E87"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(12) Beneficiarii au obligația de a transmite către OI PTJ, spre avizare, toate machetele materialelor de comunicare si publicitate ce se vor elabora în cadrul proiectului.</w:t>
      </w:r>
    </w:p>
    <w:p w14:paraId="65EEAA77"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(13) Pentru a ilustra evoluția proiectului, se va realiza un portofoliu de fotografii pe parcursul desfășurării acestuia.</w:t>
      </w:r>
    </w:p>
    <w:p w14:paraId="100E86E0"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lastRenderedPageBreak/>
        <w:t>(14) Beneficiarii au obligația să pună la dispoziția AM și CE, la cerere, date și informații despre proiecte și stadiul lor de implementare, inclusiv fotografii, în vederea probării și asigurării transparenței utilizării fondurilor.</w:t>
      </w:r>
    </w:p>
    <w:p w14:paraId="18590B94" w14:textId="77777777" w:rsidR="00635FDB" w:rsidRPr="00096C07"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2B1DFC31" w14:textId="77777777" w:rsidR="00635FDB" w:rsidRPr="00635FDB" w:rsidRDefault="00635FDB" w:rsidP="00635FDB">
      <w:pPr>
        <w:tabs>
          <w:tab w:val="left" w:pos="450"/>
        </w:tabs>
        <w:ind w:right="75"/>
        <w:jc w:val="both"/>
        <w:rPr>
          <w:rFonts w:ascii="Calibri" w:eastAsia="Arial" w:hAnsi="Calibri" w:cs="Calibri"/>
          <w:b/>
          <w:spacing w:val="1"/>
        </w:rPr>
      </w:pPr>
      <w:r w:rsidRPr="00096C07">
        <w:rPr>
          <w:rFonts w:ascii="Calibri" w:eastAsia="Arial" w:hAnsi="Calibri" w:cs="Calibri"/>
          <w:b/>
          <w:spacing w:val="1"/>
        </w:rPr>
        <w:t>Pentru informații suplimentare privind obligațiile de comunicare, vizibilitate se va consulta Ghidul de Identitate Vizuală, Vizibilitate, Transparență și Comunicare pentru perioada de programare 2021-2027 (care poate fi accesat la adresa: https://mfe.gov.ro/comunicare/strategie-de-comunicare/) și prevederile  Instrucțiunii AM PTJ nr. 7/2024 privind utilizarea siglei și a sloganului Programului Tranziție Justă (care se regăsește pe website-ul MIPE, la adresa: https://mfe.gov.ro/ptj/identitate-vizuala/).</w:t>
      </w:r>
    </w:p>
    <w:p w14:paraId="3860ABF5" w14:textId="77777777" w:rsidR="00635FDB" w:rsidRPr="00635FDB" w:rsidRDefault="00635FDB" w:rsidP="00635FDB">
      <w:pPr>
        <w:tabs>
          <w:tab w:val="left" w:pos="450"/>
        </w:tabs>
        <w:ind w:right="75"/>
        <w:jc w:val="both"/>
        <w:rPr>
          <w:rFonts w:ascii="Calibri" w:eastAsia="Arial" w:hAnsi="Calibri" w:cs="Calibri"/>
          <w:b/>
          <w:spacing w:val="1"/>
        </w:rPr>
      </w:pPr>
    </w:p>
    <w:p w14:paraId="03B82B1F" w14:textId="77777777" w:rsidR="002E333B" w:rsidRPr="009B5FA1" w:rsidRDefault="002E333B" w:rsidP="00CE015A">
      <w:pPr>
        <w:pStyle w:val="ListParagraph"/>
        <w:ind w:left="478"/>
        <w:jc w:val="both"/>
        <w:rPr>
          <w:rFonts w:ascii="Calibri" w:eastAsia="Arial" w:hAnsi="Calibri" w:cs="Calibri"/>
          <w:lang w:val="ro-RO"/>
        </w:rPr>
      </w:pPr>
    </w:p>
    <w:p w14:paraId="4F1A2432" w14:textId="18261812" w:rsidR="00357D0F" w:rsidRPr="009B5FA1" w:rsidRDefault="00357D0F" w:rsidP="00047930">
      <w:pPr>
        <w:pStyle w:val="ListParagraph"/>
        <w:ind w:left="478"/>
        <w:jc w:val="both"/>
        <w:rPr>
          <w:rFonts w:ascii="Calibri" w:eastAsia="Arial" w:hAnsi="Calibri" w:cs="Calibri"/>
          <w:lang w:val="ro-RO"/>
        </w:rPr>
      </w:pPr>
    </w:p>
    <w:sectPr w:rsidR="00357D0F" w:rsidRPr="009B5FA1" w:rsidSect="00817456">
      <w:footerReference w:type="default" r:id="rId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3A732" w14:textId="77777777" w:rsidR="00754660" w:rsidRDefault="00754660">
      <w:r>
        <w:separator/>
      </w:r>
    </w:p>
  </w:endnote>
  <w:endnote w:type="continuationSeparator" w:id="0">
    <w:p w14:paraId="005E9C28" w14:textId="77777777" w:rsidR="00754660" w:rsidRDefault="00754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46AB2">
          <w:rPr>
            <w:noProof/>
          </w:rPr>
          <w:t>17</w:t>
        </w:r>
        <w:r>
          <w:rPr>
            <w:noProof/>
          </w:rPr>
          <w:fldChar w:fldCharType="end"/>
        </w:r>
      </w:p>
    </w:sdtContent>
  </w:sdt>
  <w:p w14:paraId="1BC264A8" w14:textId="77777777" w:rsidR="00584BAE" w:rsidRDefault="0058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43688" w14:textId="77777777" w:rsidR="00754660" w:rsidRDefault="00754660">
      <w:r>
        <w:separator/>
      </w:r>
    </w:p>
  </w:footnote>
  <w:footnote w:type="continuationSeparator" w:id="0">
    <w:p w14:paraId="2C42315E" w14:textId="77777777" w:rsidR="00754660" w:rsidRDefault="007546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0"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3"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5"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9"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0"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2"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4"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3"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8"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0"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3"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5"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num w:numId="1" w16cid:durableId="61636345">
    <w:abstractNumId w:val="39"/>
  </w:num>
  <w:num w:numId="2" w16cid:durableId="1610307858">
    <w:abstractNumId w:val="68"/>
  </w:num>
  <w:num w:numId="3" w16cid:durableId="590940220">
    <w:abstractNumId w:val="45"/>
  </w:num>
  <w:num w:numId="4" w16cid:durableId="934365773">
    <w:abstractNumId w:val="55"/>
  </w:num>
  <w:num w:numId="5" w16cid:durableId="682972057">
    <w:abstractNumId w:val="59"/>
  </w:num>
  <w:num w:numId="6" w16cid:durableId="109014359">
    <w:abstractNumId w:val="54"/>
  </w:num>
  <w:num w:numId="7" w16cid:durableId="1772818032">
    <w:abstractNumId w:val="13"/>
  </w:num>
  <w:num w:numId="8" w16cid:durableId="251548160">
    <w:abstractNumId w:val="24"/>
  </w:num>
  <w:num w:numId="9" w16cid:durableId="2069448287">
    <w:abstractNumId w:val="3"/>
  </w:num>
  <w:num w:numId="10" w16cid:durableId="1027561977">
    <w:abstractNumId w:val="66"/>
  </w:num>
  <w:num w:numId="11" w16cid:durableId="598877370">
    <w:abstractNumId w:val="70"/>
  </w:num>
  <w:num w:numId="12" w16cid:durableId="202324918">
    <w:abstractNumId w:val="61"/>
  </w:num>
  <w:num w:numId="13" w16cid:durableId="1891963088">
    <w:abstractNumId w:val="14"/>
  </w:num>
  <w:num w:numId="14" w16cid:durableId="819663217">
    <w:abstractNumId w:val="49"/>
  </w:num>
  <w:num w:numId="15" w16cid:durableId="998734929">
    <w:abstractNumId w:val="75"/>
  </w:num>
  <w:num w:numId="16" w16cid:durableId="822428334">
    <w:abstractNumId w:val="72"/>
  </w:num>
  <w:num w:numId="17" w16cid:durableId="1479036935">
    <w:abstractNumId w:val="16"/>
  </w:num>
  <w:num w:numId="18" w16cid:durableId="135995913">
    <w:abstractNumId w:val="38"/>
  </w:num>
  <w:num w:numId="19" w16cid:durableId="1937517445">
    <w:abstractNumId w:val="30"/>
  </w:num>
  <w:num w:numId="20" w16cid:durableId="1279338863">
    <w:abstractNumId w:val="34"/>
  </w:num>
  <w:num w:numId="21" w16cid:durableId="1113477129">
    <w:abstractNumId w:val="7"/>
  </w:num>
  <w:num w:numId="22" w16cid:durableId="1278490997">
    <w:abstractNumId w:val="32"/>
  </w:num>
  <w:num w:numId="23" w16cid:durableId="2039547139">
    <w:abstractNumId w:val="25"/>
  </w:num>
  <w:num w:numId="24" w16cid:durableId="1126847945">
    <w:abstractNumId w:val="56"/>
  </w:num>
  <w:num w:numId="25" w16cid:durableId="155921445">
    <w:abstractNumId w:val="41"/>
  </w:num>
  <w:num w:numId="26" w16cid:durableId="1272736480">
    <w:abstractNumId w:val="63"/>
  </w:num>
  <w:num w:numId="27" w16cid:durableId="605816073">
    <w:abstractNumId w:val="23"/>
  </w:num>
  <w:num w:numId="28" w16cid:durableId="1689329767">
    <w:abstractNumId w:val="29"/>
  </w:num>
  <w:num w:numId="29" w16cid:durableId="1420909661">
    <w:abstractNumId w:val="20"/>
  </w:num>
  <w:num w:numId="30" w16cid:durableId="1104882388">
    <w:abstractNumId w:val="64"/>
  </w:num>
  <w:num w:numId="31" w16cid:durableId="1161310741">
    <w:abstractNumId w:val="57"/>
  </w:num>
  <w:num w:numId="32" w16cid:durableId="1492792849">
    <w:abstractNumId w:val="47"/>
  </w:num>
  <w:num w:numId="33" w16cid:durableId="1948341854">
    <w:abstractNumId w:val="12"/>
  </w:num>
  <w:num w:numId="34" w16cid:durableId="1023702661">
    <w:abstractNumId w:val="6"/>
  </w:num>
  <w:num w:numId="35" w16cid:durableId="895313735">
    <w:abstractNumId w:val="51"/>
  </w:num>
  <w:num w:numId="36" w16cid:durableId="440146561">
    <w:abstractNumId w:val="46"/>
  </w:num>
  <w:num w:numId="37" w16cid:durableId="1730884140">
    <w:abstractNumId w:val="18"/>
  </w:num>
  <w:num w:numId="38" w16cid:durableId="2047100120">
    <w:abstractNumId w:val="11"/>
  </w:num>
  <w:num w:numId="39" w16cid:durableId="1206258055">
    <w:abstractNumId w:val="60"/>
  </w:num>
  <w:num w:numId="40" w16cid:durableId="1020739406">
    <w:abstractNumId w:val="65"/>
  </w:num>
  <w:num w:numId="41" w16cid:durableId="956792500">
    <w:abstractNumId w:val="36"/>
  </w:num>
  <w:num w:numId="42" w16cid:durableId="2045248959">
    <w:abstractNumId w:val="43"/>
  </w:num>
  <w:num w:numId="43" w16cid:durableId="1861354603">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2694423">
    <w:abstractNumId w:val="17"/>
  </w:num>
  <w:num w:numId="45" w16cid:durableId="1295866161">
    <w:abstractNumId w:val="0"/>
  </w:num>
  <w:num w:numId="46" w16cid:durableId="1458256063">
    <w:abstractNumId w:val="73"/>
  </w:num>
  <w:num w:numId="47" w16cid:durableId="870383637">
    <w:abstractNumId w:val="15"/>
  </w:num>
  <w:num w:numId="48" w16cid:durableId="1165707270">
    <w:abstractNumId w:val="2"/>
  </w:num>
  <w:num w:numId="49" w16cid:durableId="1131284155">
    <w:abstractNumId w:val="69"/>
  </w:num>
  <w:num w:numId="50" w16cid:durableId="1209798024">
    <w:abstractNumId w:val="44"/>
  </w:num>
  <w:num w:numId="51" w16cid:durableId="1718509016">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991640445">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7523196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3968311">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1117603455">
    <w:abstractNumId w:val="28"/>
  </w:num>
  <w:num w:numId="56" w16cid:durableId="559364180">
    <w:abstractNumId w:val="40"/>
  </w:num>
  <w:num w:numId="57" w16cid:durableId="446780395">
    <w:abstractNumId w:val="19"/>
  </w:num>
  <w:num w:numId="58" w16cid:durableId="1286161012">
    <w:abstractNumId w:val="74"/>
  </w:num>
  <w:num w:numId="59" w16cid:durableId="1703436591">
    <w:abstractNumId w:val="58"/>
  </w:num>
  <w:num w:numId="60" w16cid:durableId="493230683">
    <w:abstractNumId w:val="26"/>
  </w:num>
  <w:num w:numId="61" w16cid:durableId="92744533">
    <w:abstractNumId w:val="62"/>
  </w:num>
  <w:num w:numId="62" w16cid:durableId="170419401">
    <w:abstractNumId w:val="27"/>
  </w:num>
  <w:num w:numId="63" w16cid:durableId="936711688">
    <w:abstractNumId w:val="8"/>
  </w:num>
  <w:num w:numId="64" w16cid:durableId="155464345">
    <w:abstractNumId w:val="21"/>
  </w:num>
  <w:num w:numId="65" w16cid:durableId="1504934258">
    <w:abstractNumId w:val="5"/>
  </w:num>
  <w:num w:numId="66" w16cid:durableId="807433128">
    <w:abstractNumId w:val="37"/>
  </w:num>
  <w:num w:numId="67" w16cid:durableId="589004429">
    <w:abstractNumId w:val="71"/>
  </w:num>
  <w:num w:numId="68" w16cid:durableId="1401444267">
    <w:abstractNumId w:val="50"/>
  </w:num>
  <w:num w:numId="69" w16cid:durableId="957028965">
    <w:abstractNumId w:val="31"/>
  </w:num>
  <w:num w:numId="70" w16cid:durableId="251008915">
    <w:abstractNumId w:val="67"/>
  </w:num>
  <w:num w:numId="71" w16cid:durableId="1327631643">
    <w:abstractNumId w:val="52"/>
  </w:num>
  <w:num w:numId="72" w16cid:durableId="1834947459">
    <w:abstractNumId w:val="9"/>
  </w:num>
  <w:num w:numId="73" w16cid:durableId="2040542742">
    <w:abstractNumId w:val="33"/>
  </w:num>
  <w:num w:numId="74" w16cid:durableId="1633945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309674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53109113">
    <w:abstractNumId w:val="35"/>
  </w:num>
  <w:num w:numId="77" w16cid:durableId="1677536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40667">
    <w:abstractNumId w:val="53"/>
  </w:num>
  <w:num w:numId="79" w16cid:durableId="1559390902">
    <w:abstractNumId w:val="1"/>
  </w:num>
  <w:num w:numId="80" w16cid:durableId="20951290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829429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536992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83C"/>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5AE8"/>
    <w:rsid w:val="00026D5D"/>
    <w:rsid w:val="000270EB"/>
    <w:rsid w:val="00031A4A"/>
    <w:rsid w:val="00032CD2"/>
    <w:rsid w:val="000407A6"/>
    <w:rsid w:val="00040830"/>
    <w:rsid w:val="00040C47"/>
    <w:rsid w:val="00040E79"/>
    <w:rsid w:val="00041C26"/>
    <w:rsid w:val="000424A0"/>
    <w:rsid w:val="00043DF5"/>
    <w:rsid w:val="00044857"/>
    <w:rsid w:val="00044C4B"/>
    <w:rsid w:val="00044DC3"/>
    <w:rsid w:val="000456A0"/>
    <w:rsid w:val="00045FBB"/>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7A4D"/>
    <w:rsid w:val="00077F21"/>
    <w:rsid w:val="00081790"/>
    <w:rsid w:val="00083334"/>
    <w:rsid w:val="000836C7"/>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6C07"/>
    <w:rsid w:val="00097589"/>
    <w:rsid w:val="00097763"/>
    <w:rsid w:val="0009794C"/>
    <w:rsid w:val="000A01F2"/>
    <w:rsid w:val="000A0F2A"/>
    <w:rsid w:val="000A162F"/>
    <w:rsid w:val="000A1A05"/>
    <w:rsid w:val="000A25F6"/>
    <w:rsid w:val="000A2E38"/>
    <w:rsid w:val="000A346B"/>
    <w:rsid w:val="000A382F"/>
    <w:rsid w:val="000A461E"/>
    <w:rsid w:val="000A47D1"/>
    <w:rsid w:val="000A4B96"/>
    <w:rsid w:val="000A4D81"/>
    <w:rsid w:val="000A5509"/>
    <w:rsid w:val="000A6BDE"/>
    <w:rsid w:val="000A6CA2"/>
    <w:rsid w:val="000B2380"/>
    <w:rsid w:val="000B2FB2"/>
    <w:rsid w:val="000B33D4"/>
    <w:rsid w:val="000B3524"/>
    <w:rsid w:val="000B40EC"/>
    <w:rsid w:val="000B4D7D"/>
    <w:rsid w:val="000B6F29"/>
    <w:rsid w:val="000C0C57"/>
    <w:rsid w:val="000C0F99"/>
    <w:rsid w:val="000C1484"/>
    <w:rsid w:val="000C1C42"/>
    <w:rsid w:val="000C2163"/>
    <w:rsid w:val="000C306E"/>
    <w:rsid w:val="000C34B7"/>
    <w:rsid w:val="000C3C5B"/>
    <w:rsid w:val="000C4395"/>
    <w:rsid w:val="000C43DE"/>
    <w:rsid w:val="000C490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FFD"/>
    <w:rsid w:val="000F28B7"/>
    <w:rsid w:val="000F39B2"/>
    <w:rsid w:val="000F4855"/>
    <w:rsid w:val="000F4F31"/>
    <w:rsid w:val="000F5426"/>
    <w:rsid w:val="0010142B"/>
    <w:rsid w:val="00102967"/>
    <w:rsid w:val="001032BF"/>
    <w:rsid w:val="001032C3"/>
    <w:rsid w:val="0010452D"/>
    <w:rsid w:val="00104F30"/>
    <w:rsid w:val="0010542A"/>
    <w:rsid w:val="0010730A"/>
    <w:rsid w:val="001074E0"/>
    <w:rsid w:val="00107833"/>
    <w:rsid w:val="00110048"/>
    <w:rsid w:val="00110B3E"/>
    <w:rsid w:val="00113044"/>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3951"/>
    <w:rsid w:val="00133C49"/>
    <w:rsid w:val="001341B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1060"/>
    <w:rsid w:val="0015198B"/>
    <w:rsid w:val="001531DD"/>
    <w:rsid w:val="00153C0C"/>
    <w:rsid w:val="00154391"/>
    <w:rsid w:val="00155599"/>
    <w:rsid w:val="00155BCE"/>
    <w:rsid w:val="00155FE5"/>
    <w:rsid w:val="0015600F"/>
    <w:rsid w:val="00157199"/>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3862"/>
    <w:rsid w:val="0019410F"/>
    <w:rsid w:val="0019487B"/>
    <w:rsid w:val="00196F4A"/>
    <w:rsid w:val="001A0037"/>
    <w:rsid w:val="001A31F3"/>
    <w:rsid w:val="001A3570"/>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BCD"/>
    <w:rsid w:val="001E1DAE"/>
    <w:rsid w:val="001E26F5"/>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63A"/>
    <w:rsid w:val="002212CD"/>
    <w:rsid w:val="00221377"/>
    <w:rsid w:val="002220DA"/>
    <w:rsid w:val="0022538C"/>
    <w:rsid w:val="00225AC9"/>
    <w:rsid w:val="002270A0"/>
    <w:rsid w:val="00227576"/>
    <w:rsid w:val="00230631"/>
    <w:rsid w:val="00231DD0"/>
    <w:rsid w:val="00231F2D"/>
    <w:rsid w:val="00233E06"/>
    <w:rsid w:val="002354A9"/>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585"/>
    <w:rsid w:val="00257191"/>
    <w:rsid w:val="0025774A"/>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3E5F"/>
    <w:rsid w:val="00274C0C"/>
    <w:rsid w:val="0027654B"/>
    <w:rsid w:val="00276A7A"/>
    <w:rsid w:val="00276BC6"/>
    <w:rsid w:val="0028082D"/>
    <w:rsid w:val="00280E53"/>
    <w:rsid w:val="00281154"/>
    <w:rsid w:val="0028313F"/>
    <w:rsid w:val="00283FFC"/>
    <w:rsid w:val="00284223"/>
    <w:rsid w:val="00285253"/>
    <w:rsid w:val="0028576C"/>
    <w:rsid w:val="00285E64"/>
    <w:rsid w:val="00286666"/>
    <w:rsid w:val="00286740"/>
    <w:rsid w:val="00286B25"/>
    <w:rsid w:val="0028779F"/>
    <w:rsid w:val="00287D5F"/>
    <w:rsid w:val="00290031"/>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912"/>
    <w:rsid w:val="002A0D7C"/>
    <w:rsid w:val="002A114D"/>
    <w:rsid w:val="002A1E5C"/>
    <w:rsid w:val="002A1FB1"/>
    <w:rsid w:val="002A2572"/>
    <w:rsid w:val="002A5E96"/>
    <w:rsid w:val="002A6581"/>
    <w:rsid w:val="002B0788"/>
    <w:rsid w:val="002B0A02"/>
    <w:rsid w:val="002B11A3"/>
    <w:rsid w:val="002B1851"/>
    <w:rsid w:val="002B2943"/>
    <w:rsid w:val="002B35C9"/>
    <w:rsid w:val="002B36E4"/>
    <w:rsid w:val="002B3859"/>
    <w:rsid w:val="002B525D"/>
    <w:rsid w:val="002C17D3"/>
    <w:rsid w:val="002C2A3F"/>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3515"/>
    <w:rsid w:val="002E5FF0"/>
    <w:rsid w:val="002E70B3"/>
    <w:rsid w:val="002F05DA"/>
    <w:rsid w:val="002F0B74"/>
    <w:rsid w:val="002F1694"/>
    <w:rsid w:val="002F323B"/>
    <w:rsid w:val="002F3368"/>
    <w:rsid w:val="002F3B1F"/>
    <w:rsid w:val="002F3F5F"/>
    <w:rsid w:val="002F4121"/>
    <w:rsid w:val="002F4962"/>
    <w:rsid w:val="002F5CAA"/>
    <w:rsid w:val="002F6601"/>
    <w:rsid w:val="00300CE3"/>
    <w:rsid w:val="0030298F"/>
    <w:rsid w:val="003033A0"/>
    <w:rsid w:val="0030757F"/>
    <w:rsid w:val="00307FCC"/>
    <w:rsid w:val="00310658"/>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3EB2"/>
    <w:rsid w:val="003252E7"/>
    <w:rsid w:val="00326B4F"/>
    <w:rsid w:val="00327838"/>
    <w:rsid w:val="00330DE5"/>
    <w:rsid w:val="00331DD8"/>
    <w:rsid w:val="0033249A"/>
    <w:rsid w:val="00332F77"/>
    <w:rsid w:val="00333246"/>
    <w:rsid w:val="003338E2"/>
    <w:rsid w:val="00333F02"/>
    <w:rsid w:val="003352B2"/>
    <w:rsid w:val="00335B87"/>
    <w:rsid w:val="00336298"/>
    <w:rsid w:val="003404A8"/>
    <w:rsid w:val="003404E0"/>
    <w:rsid w:val="003460FF"/>
    <w:rsid w:val="0034698D"/>
    <w:rsid w:val="0034711E"/>
    <w:rsid w:val="003478CD"/>
    <w:rsid w:val="003503EF"/>
    <w:rsid w:val="00351910"/>
    <w:rsid w:val="00351E8E"/>
    <w:rsid w:val="00352283"/>
    <w:rsid w:val="00352BFD"/>
    <w:rsid w:val="003530DF"/>
    <w:rsid w:val="00353EA9"/>
    <w:rsid w:val="00354CA6"/>
    <w:rsid w:val="0035592D"/>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0FF"/>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537"/>
    <w:rsid w:val="003F4806"/>
    <w:rsid w:val="003F4D8C"/>
    <w:rsid w:val="003F5AE3"/>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35EB"/>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0723"/>
    <w:rsid w:val="00430DA4"/>
    <w:rsid w:val="00432FE9"/>
    <w:rsid w:val="004334D7"/>
    <w:rsid w:val="00433895"/>
    <w:rsid w:val="004343EE"/>
    <w:rsid w:val="0044310C"/>
    <w:rsid w:val="0044313D"/>
    <w:rsid w:val="004439EC"/>
    <w:rsid w:val="00443EBC"/>
    <w:rsid w:val="0044574D"/>
    <w:rsid w:val="00445DD3"/>
    <w:rsid w:val="004478C6"/>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865"/>
    <w:rsid w:val="0046605F"/>
    <w:rsid w:val="00467B19"/>
    <w:rsid w:val="00467F70"/>
    <w:rsid w:val="00471CDB"/>
    <w:rsid w:val="00473DCF"/>
    <w:rsid w:val="00474644"/>
    <w:rsid w:val="004748C6"/>
    <w:rsid w:val="00474B77"/>
    <w:rsid w:val="00474BFA"/>
    <w:rsid w:val="00475300"/>
    <w:rsid w:val="00477574"/>
    <w:rsid w:val="004776BA"/>
    <w:rsid w:val="004777AB"/>
    <w:rsid w:val="00477840"/>
    <w:rsid w:val="004809DD"/>
    <w:rsid w:val="00480E3B"/>
    <w:rsid w:val="00482700"/>
    <w:rsid w:val="004828DF"/>
    <w:rsid w:val="00482AD1"/>
    <w:rsid w:val="00483340"/>
    <w:rsid w:val="004843BD"/>
    <w:rsid w:val="004846B3"/>
    <w:rsid w:val="00484B3A"/>
    <w:rsid w:val="00485817"/>
    <w:rsid w:val="004869FF"/>
    <w:rsid w:val="00490396"/>
    <w:rsid w:val="0049219E"/>
    <w:rsid w:val="004925A3"/>
    <w:rsid w:val="0049280F"/>
    <w:rsid w:val="0049320E"/>
    <w:rsid w:val="00493E84"/>
    <w:rsid w:val="00494889"/>
    <w:rsid w:val="004958A4"/>
    <w:rsid w:val="00495BF6"/>
    <w:rsid w:val="00495E31"/>
    <w:rsid w:val="0049737C"/>
    <w:rsid w:val="004A1073"/>
    <w:rsid w:val="004A115C"/>
    <w:rsid w:val="004A16F7"/>
    <w:rsid w:val="004A1CE1"/>
    <w:rsid w:val="004A1ED4"/>
    <w:rsid w:val="004A24EB"/>
    <w:rsid w:val="004A340D"/>
    <w:rsid w:val="004A6408"/>
    <w:rsid w:val="004A6B88"/>
    <w:rsid w:val="004A71A9"/>
    <w:rsid w:val="004B0802"/>
    <w:rsid w:val="004B0C09"/>
    <w:rsid w:val="004B2258"/>
    <w:rsid w:val="004B3AFD"/>
    <w:rsid w:val="004B5F94"/>
    <w:rsid w:val="004B6935"/>
    <w:rsid w:val="004B72CA"/>
    <w:rsid w:val="004C0FD9"/>
    <w:rsid w:val="004C2120"/>
    <w:rsid w:val="004C3D1E"/>
    <w:rsid w:val="004C4840"/>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F3E"/>
    <w:rsid w:val="004E2BE8"/>
    <w:rsid w:val="004E4BDE"/>
    <w:rsid w:val="004E6A64"/>
    <w:rsid w:val="004E6E04"/>
    <w:rsid w:val="004F0512"/>
    <w:rsid w:val="004F0A0F"/>
    <w:rsid w:val="004F0B2C"/>
    <w:rsid w:val="004F1762"/>
    <w:rsid w:val="004F1AC5"/>
    <w:rsid w:val="004F2ABB"/>
    <w:rsid w:val="004F3F0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0C59"/>
    <w:rsid w:val="0053126D"/>
    <w:rsid w:val="00531660"/>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0084"/>
    <w:rsid w:val="00551AD0"/>
    <w:rsid w:val="0055206D"/>
    <w:rsid w:val="00553935"/>
    <w:rsid w:val="00554659"/>
    <w:rsid w:val="005549D6"/>
    <w:rsid w:val="00556B7E"/>
    <w:rsid w:val="005572B5"/>
    <w:rsid w:val="00557651"/>
    <w:rsid w:val="005600ED"/>
    <w:rsid w:val="0056102E"/>
    <w:rsid w:val="005615CE"/>
    <w:rsid w:val="00561E01"/>
    <w:rsid w:val="00563968"/>
    <w:rsid w:val="00563FB9"/>
    <w:rsid w:val="005646CD"/>
    <w:rsid w:val="00564789"/>
    <w:rsid w:val="00564D43"/>
    <w:rsid w:val="005653ED"/>
    <w:rsid w:val="00566248"/>
    <w:rsid w:val="00566EFD"/>
    <w:rsid w:val="00567ED9"/>
    <w:rsid w:val="00570C68"/>
    <w:rsid w:val="00572B75"/>
    <w:rsid w:val="00574D90"/>
    <w:rsid w:val="00575643"/>
    <w:rsid w:val="00577042"/>
    <w:rsid w:val="00577403"/>
    <w:rsid w:val="00577A9C"/>
    <w:rsid w:val="0058080C"/>
    <w:rsid w:val="00583087"/>
    <w:rsid w:val="005833AB"/>
    <w:rsid w:val="0058438E"/>
    <w:rsid w:val="00584598"/>
    <w:rsid w:val="00584BAE"/>
    <w:rsid w:val="00584D6F"/>
    <w:rsid w:val="005859DD"/>
    <w:rsid w:val="00585F10"/>
    <w:rsid w:val="0058680B"/>
    <w:rsid w:val="00587019"/>
    <w:rsid w:val="005875B0"/>
    <w:rsid w:val="00590244"/>
    <w:rsid w:val="00590802"/>
    <w:rsid w:val="005942ED"/>
    <w:rsid w:val="005947EB"/>
    <w:rsid w:val="00594E39"/>
    <w:rsid w:val="005956CF"/>
    <w:rsid w:val="00595F88"/>
    <w:rsid w:val="00597E12"/>
    <w:rsid w:val="005A0A09"/>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AFD"/>
    <w:rsid w:val="005E4368"/>
    <w:rsid w:val="005E5E6C"/>
    <w:rsid w:val="005E6238"/>
    <w:rsid w:val="005E63F4"/>
    <w:rsid w:val="005E74A9"/>
    <w:rsid w:val="005F101A"/>
    <w:rsid w:val="005F1098"/>
    <w:rsid w:val="005F18A3"/>
    <w:rsid w:val="005F1ACC"/>
    <w:rsid w:val="005F2303"/>
    <w:rsid w:val="005F2F02"/>
    <w:rsid w:val="005F3A94"/>
    <w:rsid w:val="005F3D98"/>
    <w:rsid w:val="005F3F37"/>
    <w:rsid w:val="005F5EC9"/>
    <w:rsid w:val="005F7E2B"/>
    <w:rsid w:val="006000EF"/>
    <w:rsid w:val="00600555"/>
    <w:rsid w:val="0060076E"/>
    <w:rsid w:val="00601A14"/>
    <w:rsid w:val="00604556"/>
    <w:rsid w:val="0060686E"/>
    <w:rsid w:val="00606F3E"/>
    <w:rsid w:val="00610664"/>
    <w:rsid w:val="00614000"/>
    <w:rsid w:val="00614118"/>
    <w:rsid w:val="0061444A"/>
    <w:rsid w:val="00614E69"/>
    <w:rsid w:val="006155CB"/>
    <w:rsid w:val="006159D1"/>
    <w:rsid w:val="00616A12"/>
    <w:rsid w:val="00616C77"/>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5FDB"/>
    <w:rsid w:val="006361E3"/>
    <w:rsid w:val="00637083"/>
    <w:rsid w:val="006407C5"/>
    <w:rsid w:val="00642C80"/>
    <w:rsid w:val="00644192"/>
    <w:rsid w:val="006444D1"/>
    <w:rsid w:val="006455E3"/>
    <w:rsid w:val="006461AA"/>
    <w:rsid w:val="00646E0E"/>
    <w:rsid w:val="00647C2A"/>
    <w:rsid w:val="0065252E"/>
    <w:rsid w:val="006528D2"/>
    <w:rsid w:val="00653D7B"/>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76A71"/>
    <w:rsid w:val="006820EB"/>
    <w:rsid w:val="00683E38"/>
    <w:rsid w:val="0068509A"/>
    <w:rsid w:val="00686A89"/>
    <w:rsid w:val="00687129"/>
    <w:rsid w:val="0068766A"/>
    <w:rsid w:val="00687A62"/>
    <w:rsid w:val="00690161"/>
    <w:rsid w:val="006904E8"/>
    <w:rsid w:val="00691FA6"/>
    <w:rsid w:val="0069211A"/>
    <w:rsid w:val="0069246A"/>
    <w:rsid w:val="00693332"/>
    <w:rsid w:val="0069385A"/>
    <w:rsid w:val="00695845"/>
    <w:rsid w:val="00696709"/>
    <w:rsid w:val="006977E9"/>
    <w:rsid w:val="00697949"/>
    <w:rsid w:val="00697E71"/>
    <w:rsid w:val="006A12E4"/>
    <w:rsid w:val="006A142B"/>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48F"/>
    <w:rsid w:val="006C0B0D"/>
    <w:rsid w:val="006C1643"/>
    <w:rsid w:val="006C16E6"/>
    <w:rsid w:val="006C33B1"/>
    <w:rsid w:val="006C3A9E"/>
    <w:rsid w:val="006C3E42"/>
    <w:rsid w:val="006C47D8"/>
    <w:rsid w:val="006C5241"/>
    <w:rsid w:val="006C7958"/>
    <w:rsid w:val="006D018C"/>
    <w:rsid w:val="006D0A4E"/>
    <w:rsid w:val="006D0A56"/>
    <w:rsid w:val="006D19C8"/>
    <w:rsid w:val="006D3581"/>
    <w:rsid w:val="006D4DA0"/>
    <w:rsid w:val="006D4ED6"/>
    <w:rsid w:val="006D5265"/>
    <w:rsid w:val="006D62E1"/>
    <w:rsid w:val="006D6A0E"/>
    <w:rsid w:val="006D6D99"/>
    <w:rsid w:val="006D6F6F"/>
    <w:rsid w:val="006E0983"/>
    <w:rsid w:val="006E0FC0"/>
    <w:rsid w:val="006E0FD9"/>
    <w:rsid w:val="006E3F85"/>
    <w:rsid w:val="006E4750"/>
    <w:rsid w:val="006E5560"/>
    <w:rsid w:val="006F0745"/>
    <w:rsid w:val="006F21E4"/>
    <w:rsid w:val="006F23C7"/>
    <w:rsid w:val="006F357E"/>
    <w:rsid w:val="006F39BE"/>
    <w:rsid w:val="006F3A08"/>
    <w:rsid w:val="006F3CF6"/>
    <w:rsid w:val="006F3D1F"/>
    <w:rsid w:val="006F6128"/>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171F8"/>
    <w:rsid w:val="007203FE"/>
    <w:rsid w:val="0072104B"/>
    <w:rsid w:val="007215E6"/>
    <w:rsid w:val="00722DB4"/>
    <w:rsid w:val="00723C43"/>
    <w:rsid w:val="0072401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37AF9"/>
    <w:rsid w:val="00740CE0"/>
    <w:rsid w:val="00741B2F"/>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660"/>
    <w:rsid w:val="00754A3C"/>
    <w:rsid w:val="00754C84"/>
    <w:rsid w:val="00754F18"/>
    <w:rsid w:val="00755A8D"/>
    <w:rsid w:val="007601B8"/>
    <w:rsid w:val="007604E4"/>
    <w:rsid w:val="00760F3E"/>
    <w:rsid w:val="00762971"/>
    <w:rsid w:val="00763851"/>
    <w:rsid w:val="00764DBF"/>
    <w:rsid w:val="00766099"/>
    <w:rsid w:val="00767275"/>
    <w:rsid w:val="007715EA"/>
    <w:rsid w:val="007734B6"/>
    <w:rsid w:val="007739A6"/>
    <w:rsid w:val="00774068"/>
    <w:rsid w:val="00776381"/>
    <w:rsid w:val="00782FF3"/>
    <w:rsid w:val="00784BBC"/>
    <w:rsid w:val="00784EB6"/>
    <w:rsid w:val="007852FE"/>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B0457"/>
    <w:rsid w:val="007B0BF2"/>
    <w:rsid w:val="007B13BD"/>
    <w:rsid w:val="007B13D8"/>
    <w:rsid w:val="007B1C55"/>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7391"/>
    <w:rsid w:val="007F0011"/>
    <w:rsid w:val="007F01DD"/>
    <w:rsid w:val="007F179D"/>
    <w:rsid w:val="007F1B16"/>
    <w:rsid w:val="007F4D10"/>
    <w:rsid w:val="007F5067"/>
    <w:rsid w:val="007F63C2"/>
    <w:rsid w:val="007F7D64"/>
    <w:rsid w:val="00800A84"/>
    <w:rsid w:val="00800BC4"/>
    <w:rsid w:val="0080182D"/>
    <w:rsid w:val="00801A29"/>
    <w:rsid w:val="00804827"/>
    <w:rsid w:val="008054C0"/>
    <w:rsid w:val="00806117"/>
    <w:rsid w:val="0080637C"/>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54A"/>
    <w:rsid w:val="00826618"/>
    <w:rsid w:val="00827801"/>
    <w:rsid w:val="00827C34"/>
    <w:rsid w:val="00830159"/>
    <w:rsid w:val="008307B7"/>
    <w:rsid w:val="00830DE6"/>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517"/>
    <w:rsid w:val="00851B3E"/>
    <w:rsid w:val="00851EC4"/>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5225"/>
    <w:rsid w:val="00865470"/>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B4F"/>
    <w:rsid w:val="00893B01"/>
    <w:rsid w:val="0089474D"/>
    <w:rsid w:val="008949E4"/>
    <w:rsid w:val="00895BDD"/>
    <w:rsid w:val="00897648"/>
    <w:rsid w:val="00897F59"/>
    <w:rsid w:val="008A0D23"/>
    <w:rsid w:val="008A11EF"/>
    <w:rsid w:val="008A30DB"/>
    <w:rsid w:val="008A4B5D"/>
    <w:rsid w:val="008A4B84"/>
    <w:rsid w:val="008A51CE"/>
    <w:rsid w:val="008A7BC0"/>
    <w:rsid w:val="008B0549"/>
    <w:rsid w:val="008B33F8"/>
    <w:rsid w:val="008B3F76"/>
    <w:rsid w:val="008B4043"/>
    <w:rsid w:val="008B4B4F"/>
    <w:rsid w:val="008B5A48"/>
    <w:rsid w:val="008B6001"/>
    <w:rsid w:val="008B7501"/>
    <w:rsid w:val="008B7E2B"/>
    <w:rsid w:val="008C0822"/>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4D4"/>
    <w:rsid w:val="008E76C6"/>
    <w:rsid w:val="008F0166"/>
    <w:rsid w:val="008F03BA"/>
    <w:rsid w:val="008F2A34"/>
    <w:rsid w:val="008F2C64"/>
    <w:rsid w:val="008F395B"/>
    <w:rsid w:val="008F46B0"/>
    <w:rsid w:val="008F4732"/>
    <w:rsid w:val="008F4841"/>
    <w:rsid w:val="008F5BA6"/>
    <w:rsid w:val="008F5D10"/>
    <w:rsid w:val="008F60E4"/>
    <w:rsid w:val="008F731C"/>
    <w:rsid w:val="008F7765"/>
    <w:rsid w:val="008F7C65"/>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16FE7"/>
    <w:rsid w:val="0091723F"/>
    <w:rsid w:val="00921204"/>
    <w:rsid w:val="00922539"/>
    <w:rsid w:val="00924167"/>
    <w:rsid w:val="009256B5"/>
    <w:rsid w:val="00926207"/>
    <w:rsid w:val="0093019C"/>
    <w:rsid w:val="00930241"/>
    <w:rsid w:val="009304D6"/>
    <w:rsid w:val="009307D0"/>
    <w:rsid w:val="00931781"/>
    <w:rsid w:val="009331E1"/>
    <w:rsid w:val="00933D28"/>
    <w:rsid w:val="00934202"/>
    <w:rsid w:val="009343BA"/>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A5C"/>
    <w:rsid w:val="00966B26"/>
    <w:rsid w:val="0096769A"/>
    <w:rsid w:val="00967B47"/>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F22"/>
    <w:rsid w:val="00995F10"/>
    <w:rsid w:val="00995F45"/>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3F0C"/>
    <w:rsid w:val="009B422D"/>
    <w:rsid w:val="009B42F7"/>
    <w:rsid w:val="009B4A5E"/>
    <w:rsid w:val="009B4B6A"/>
    <w:rsid w:val="009B5C83"/>
    <w:rsid w:val="009B5FA1"/>
    <w:rsid w:val="009C0587"/>
    <w:rsid w:val="009C4ECC"/>
    <w:rsid w:val="009C566F"/>
    <w:rsid w:val="009C6920"/>
    <w:rsid w:val="009C786E"/>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E07D1"/>
    <w:rsid w:val="009E203C"/>
    <w:rsid w:val="009E22F3"/>
    <w:rsid w:val="009E338B"/>
    <w:rsid w:val="009E3BE7"/>
    <w:rsid w:val="009E68C7"/>
    <w:rsid w:val="009E77F2"/>
    <w:rsid w:val="009E7933"/>
    <w:rsid w:val="009E7EF7"/>
    <w:rsid w:val="009F2A3E"/>
    <w:rsid w:val="009F319A"/>
    <w:rsid w:val="009F33F8"/>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15DD5"/>
    <w:rsid w:val="00A1743A"/>
    <w:rsid w:val="00A20796"/>
    <w:rsid w:val="00A20F0C"/>
    <w:rsid w:val="00A214E0"/>
    <w:rsid w:val="00A22068"/>
    <w:rsid w:val="00A227FC"/>
    <w:rsid w:val="00A23E80"/>
    <w:rsid w:val="00A25840"/>
    <w:rsid w:val="00A2693A"/>
    <w:rsid w:val="00A27DAF"/>
    <w:rsid w:val="00A3123E"/>
    <w:rsid w:val="00A31A3D"/>
    <w:rsid w:val="00A332C4"/>
    <w:rsid w:val="00A3464E"/>
    <w:rsid w:val="00A42B1D"/>
    <w:rsid w:val="00A449DE"/>
    <w:rsid w:val="00A45473"/>
    <w:rsid w:val="00A4755D"/>
    <w:rsid w:val="00A47EA7"/>
    <w:rsid w:val="00A500F2"/>
    <w:rsid w:val="00A503E9"/>
    <w:rsid w:val="00A505C0"/>
    <w:rsid w:val="00A5483B"/>
    <w:rsid w:val="00A554A8"/>
    <w:rsid w:val="00A55D17"/>
    <w:rsid w:val="00A56F81"/>
    <w:rsid w:val="00A579F3"/>
    <w:rsid w:val="00A6201B"/>
    <w:rsid w:val="00A62073"/>
    <w:rsid w:val="00A62750"/>
    <w:rsid w:val="00A630B5"/>
    <w:rsid w:val="00A66DAA"/>
    <w:rsid w:val="00A70BBA"/>
    <w:rsid w:val="00A72F3D"/>
    <w:rsid w:val="00A730CF"/>
    <w:rsid w:val="00A73F41"/>
    <w:rsid w:val="00A747D2"/>
    <w:rsid w:val="00A75CEE"/>
    <w:rsid w:val="00A767DA"/>
    <w:rsid w:val="00A7799C"/>
    <w:rsid w:val="00A80593"/>
    <w:rsid w:val="00A80923"/>
    <w:rsid w:val="00A815E0"/>
    <w:rsid w:val="00A81A2F"/>
    <w:rsid w:val="00A83EA9"/>
    <w:rsid w:val="00A84D67"/>
    <w:rsid w:val="00A8507F"/>
    <w:rsid w:val="00A85335"/>
    <w:rsid w:val="00A856EA"/>
    <w:rsid w:val="00A8659D"/>
    <w:rsid w:val="00A86E60"/>
    <w:rsid w:val="00A87532"/>
    <w:rsid w:val="00A87CED"/>
    <w:rsid w:val="00A903F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0EE4"/>
    <w:rsid w:val="00AC1A6A"/>
    <w:rsid w:val="00AC2B3B"/>
    <w:rsid w:val="00AC318A"/>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4956"/>
    <w:rsid w:val="00AF5164"/>
    <w:rsid w:val="00AF51A4"/>
    <w:rsid w:val="00AF5419"/>
    <w:rsid w:val="00AF7CEF"/>
    <w:rsid w:val="00B001AF"/>
    <w:rsid w:val="00B00DA3"/>
    <w:rsid w:val="00B00DE0"/>
    <w:rsid w:val="00B00DF9"/>
    <w:rsid w:val="00B01069"/>
    <w:rsid w:val="00B01583"/>
    <w:rsid w:val="00B0286A"/>
    <w:rsid w:val="00B028AA"/>
    <w:rsid w:val="00B03B53"/>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04E2"/>
    <w:rsid w:val="00B511DF"/>
    <w:rsid w:val="00B536AF"/>
    <w:rsid w:val="00B54D1F"/>
    <w:rsid w:val="00B54DBC"/>
    <w:rsid w:val="00B55317"/>
    <w:rsid w:val="00B55C33"/>
    <w:rsid w:val="00B56277"/>
    <w:rsid w:val="00B5653D"/>
    <w:rsid w:val="00B56EAB"/>
    <w:rsid w:val="00B574F6"/>
    <w:rsid w:val="00B57A44"/>
    <w:rsid w:val="00B6059B"/>
    <w:rsid w:val="00B605BE"/>
    <w:rsid w:val="00B60B9F"/>
    <w:rsid w:val="00B61D4C"/>
    <w:rsid w:val="00B63603"/>
    <w:rsid w:val="00B6450E"/>
    <w:rsid w:val="00B64CB9"/>
    <w:rsid w:val="00B651C5"/>
    <w:rsid w:val="00B65A9E"/>
    <w:rsid w:val="00B661EC"/>
    <w:rsid w:val="00B66630"/>
    <w:rsid w:val="00B7116B"/>
    <w:rsid w:val="00B71B3D"/>
    <w:rsid w:val="00B72581"/>
    <w:rsid w:val="00B727C8"/>
    <w:rsid w:val="00B72CD4"/>
    <w:rsid w:val="00B73A5D"/>
    <w:rsid w:val="00B75589"/>
    <w:rsid w:val="00B80E2E"/>
    <w:rsid w:val="00B82676"/>
    <w:rsid w:val="00B82BCF"/>
    <w:rsid w:val="00B82FAB"/>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55A4"/>
    <w:rsid w:val="00BA593B"/>
    <w:rsid w:val="00BA5FB3"/>
    <w:rsid w:val="00BA736A"/>
    <w:rsid w:val="00BB119A"/>
    <w:rsid w:val="00BB1915"/>
    <w:rsid w:val="00BB1C0A"/>
    <w:rsid w:val="00BB2126"/>
    <w:rsid w:val="00BB2B41"/>
    <w:rsid w:val="00BB2EED"/>
    <w:rsid w:val="00BB3782"/>
    <w:rsid w:val="00BB3D79"/>
    <w:rsid w:val="00BB4664"/>
    <w:rsid w:val="00BB4BBA"/>
    <w:rsid w:val="00BB609A"/>
    <w:rsid w:val="00BC007B"/>
    <w:rsid w:val="00BC1AD5"/>
    <w:rsid w:val="00BC1BD2"/>
    <w:rsid w:val="00BC1E2D"/>
    <w:rsid w:val="00BC2740"/>
    <w:rsid w:val="00BC29F3"/>
    <w:rsid w:val="00BC359D"/>
    <w:rsid w:val="00BC368B"/>
    <w:rsid w:val="00BC5426"/>
    <w:rsid w:val="00BC64DA"/>
    <w:rsid w:val="00BC6920"/>
    <w:rsid w:val="00BC7E39"/>
    <w:rsid w:val="00BD1102"/>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90C"/>
    <w:rsid w:val="00BF2228"/>
    <w:rsid w:val="00BF2404"/>
    <w:rsid w:val="00BF29D5"/>
    <w:rsid w:val="00BF2A81"/>
    <w:rsid w:val="00BF3169"/>
    <w:rsid w:val="00BF3AFD"/>
    <w:rsid w:val="00BF4880"/>
    <w:rsid w:val="00BF52D1"/>
    <w:rsid w:val="00BF6423"/>
    <w:rsid w:val="00BF6564"/>
    <w:rsid w:val="00BF6C4C"/>
    <w:rsid w:val="00BF6F9C"/>
    <w:rsid w:val="00BF7274"/>
    <w:rsid w:val="00BF7D8A"/>
    <w:rsid w:val="00C014A2"/>
    <w:rsid w:val="00C01B92"/>
    <w:rsid w:val="00C02ECB"/>
    <w:rsid w:val="00C04437"/>
    <w:rsid w:val="00C04464"/>
    <w:rsid w:val="00C05307"/>
    <w:rsid w:val="00C06951"/>
    <w:rsid w:val="00C06E05"/>
    <w:rsid w:val="00C10B9A"/>
    <w:rsid w:val="00C11024"/>
    <w:rsid w:val="00C118AA"/>
    <w:rsid w:val="00C14095"/>
    <w:rsid w:val="00C15533"/>
    <w:rsid w:val="00C15B1C"/>
    <w:rsid w:val="00C16BD5"/>
    <w:rsid w:val="00C20D53"/>
    <w:rsid w:val="00C21EED"/>
    <w:rsid w:val="00C22186"/>
    <w:rsid w:val="00C22433"/>
    <w:rsid w:val="00C227C0"/>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1777"/>
    <w:rsid w:val="00C41779"/>
    <w:rsid w:val="00C41F7E"/>
    <w:rsid w:val="00C437EB"/>
    <w:rsid w:val="00C44B6A"/>
    <w:rsid w:val="00C45D96"/>
    <w:rsid w:val="00C45F1F"/>
    <w:rsid w:val="00C4684C"/>
    <w:rsid w:val="00C4747F"/>
    <w:rsid w:val="00C52186"/>
    <w:rsid w:val="00C52A6F"/>
    <w:rsid w:val="00C5378A"/>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6E80"/>
    <w:rsid w:val="00C8731E"/>
    <w:rsid w:val="00C87CBE"/>
    <w:rsid w:val="00C9089A"/>
    <w:rsid w:val="00C91B05"/>
    <w:rsid w:val="00C92CA5"/>
    <w:rsid w:val="00C939CC"/>
    <w:rsid w:val="00C939E3"/>
    <w:rsid w:val="00C93CAF"/>
    <w:rsid w:val="00C96486"/>
    <w:rsid w:val="00C976D6"/>
    <w:rsid w:val="00CA092A"/>
    <w:rsid w:val="00CA0CA6"/>
    <w:rsid w:val="00CA164E"/>
    <w:rsid w:val="00CA3042"/>
    <w:rsid w:val="00CA38C2"/>
    <w:rsid w:val="00CA6E0E"/>
    <w:rsid w:val="00CA71CF"/>
    <w:rsid w:val="00CA7D48"/>
    <w:rsid w:val="00CB0950"/>
    <w:rsid w:val="00CB1A30"/>
    <w:rsid w:val="00CB2210"/>
    <w:rsid w:val="00CB343B"/>
    <w:rsid w:val="00CB5D05"/>
    <w:rsid w:val="00CB5D25"/>
    <w:rsid w:val="00CB643E"/>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015A"/>
    <w:rsid w:val="00CE40B8"/>
    <w:rsid w:val="00CE5A97"/>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4651"/>
    <w:rsid w:val="00D15A8E"/>
    <w:rsid w:val="00D16674"/>
    <w:rsid w:val="00D16B65"/>
    <w:rsid w:val="00D170C0"/>
    <w:rsid w:val="00D170FA"/>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3DA4"/>
    <w:rsid w:val="00D35A06"/>
    <w:rsid w:val="00D3728C"/>
    <w:rsid w:val="00D37893"/>
    <w:rsid w:val="00D37D28"/>
    <w:rsid w:val="00D37FFB"/>
    <w:rsid w:val="00D409C6"/>
    <w:rsid w:val="00D42CAC"/>
    <w:rsid w:val="00D43ECC"/>
    <w:rsid w:val="00D44392"/>
    <w:rsid w:val="00D44E33"/>
    <w:rsid w:val="00D44F66"/>
    <w:rsid w:val="00D45F9B"/>
    <w:rsid w:val="00D46AB2"/>
    <w:rsid w:val="00D503F7"/>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7BE6"/>
    <w:rsid w:val="00DA0CBF"/>
    <w:rsid w:val="00DA3F50"/>
    <w:rsid w:val="00DA5EF9"/>
    <w:rsid w:val="00DA63C4"/>
    <w:rsid w:val="00DA6C59"/>
    <w:rsid w:val="00DA6C6E"/>
    <w:rsid w:val="00DA6E6D"/>
    <w:rsid w:val="00DA7101"/>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3A73"/>
    <w:rsid w:val="00DC423C"/>
    <w:rsid w:val="00DC6BC7"/>
    <w:rsid w:val="00DC6E15"/>
    <w:rsid w:val="00DC7ABB"/>
    <w:rsid w:val="00DC7E42"/>
    <w:rsid w:val="00DD057C"/>
    <w:rsid w:val="00DD16C1"/>
    <w:rsid w:val="00DD285C"/>
    <w:rsid w:val="00DD29F3"/>
    <w:rsid w:val="00DD3D87"/>
    <w:rsid w:val="00DD59A6"/>
    <w:rsid w:val="00DD5D53"/>
    <w:rsid w:val="00DD67AF"/>
    <w:rsid w:val="00DD6E2D"/>
    <w:rsid w:val="00DD707D"/>
    <w:rsid w:val="00DD7C67"/>
    <w:rsid w:val="00DD7E7F"/>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660C"/>
    <w:rsid w:val="00E275B2"/>
    <w:rsid w:val="00E27C26"/>
    <w:rsid w:val="00E27EA6"/>
    <w:rsid w:val="00E27ECC"/>
    <w:rsid w:val="00E306B3"/>
    <w:rsid w:val="00E3085B"/>
    <w:rsid w:val="00E31070"/>
    <w:rsid w:val="00E310C7"/>
    <w:rsid w:val="00E317A7"/>
    <w:rsid w:val="00E31EFB"/>
    <w:rsid w:val="00E32A56"/>
    <w:rsid w:val="00E335CA"/>
    <w:rsid w:val="00E33A06"/>
    <w:rsid w:val="00E33F37"/>
    <w:rsid w:val="00E35AC1"/>
    <w:rsid w:val="00E362BF"/>
    <w:rsid w:val="00E377F1"/>
    <w:rsid w:val="00E41261"/>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F6C"/>
    <w:rsid w:val="00E5588F"/>
    <w:rsid w:val="00E55F11"/>
    <w:rsid w:val="00E572D4"/>
    <w:rsid w:val="00E57A0C"/>
    <w:rsid w:val="00E62263"/>
    <w:rsid w:val="00E623BF"/>
    <w:rsid w:val="00E6364C"/>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98E"/>
    <w:rsid w:val="00E80F3A"/>
    <w:rsid w:val="00E81110"/>
    <w:rsid w:val="00E8330A"/>
    <w:rsid w:val="00E834B2"/>
    <w:rsid w:val="00E83A6F"/>
    <w:rsid w:val="00E83EE2"/>
    <w:rsid w:val="00E853D4"/>
    <w:rsid w:val="00E86E8A"/>
    <w:rsid w:val="00E9108F"/>
    <w:rsid w:val="00E91913"/>
    <w:rsid w:val="00E92294"/>
    <w:rsid w:val="00E92527"/>
    <w:rsid w:val="00E926E0"/>
    <w:rsid w:val="00E95CC8"/>
    <w:rsid w:val="00E9632E"/>
    <w:rsid w:val="00E97115"/>
    <w:rsid w:val="00EA11FF"/>
    <w:rsid w:val="00EA1284"/>
    <w:rsid w:val="00EA4523"/>
    <w:rsid w:val="00EA62F1"/>
    <w:rsid w:val="00EB2AEE"/>
    <w:rsid w:val="00EB332F"/>
    <w:rsid w:val="00EB5F03"/>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403"/>
    <w:rsid w:val="00ED0E34"/>
    <w:rsid w:val="00ED1094"/>
    <w:rsid w:val="00ED603E"/>
    <w:rsid w:val="00ED6297"/>
    <w:rsid w:val="00ED651B"/>
    <w:rsid w:val="00EE12C6"/>
    <w:rsid w:val="00EE2635"/>
    <w:rsid w:val="00EE341D"/>
    <w:rsid w:val="00EE3725"/>
    <w:rsid w:val="00EE3C8E"/>
    <w:rsid w:val="00EE429F"/>
    <w:rsid w:val="00EE5FA2"/>
    <w:rsid w:val="00EE7635"/>
    <w:rsid w:val="00EE7A5E"/>
    <w:rsid w:val="00EE7EA0"/>
    <w:rsid w:val="00EF0A76"/>
    <w:rsid w:val="00EF0CA5"/>
    <w:rsid w:val="00EF1C9B"/>
    <w:rsid w:val="00EF281D"/>
    <w:rsid w:val="00EF2B15"/>
    <w:rsid w:val="00EF2F94"/>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602C"/>
    <w:rsid w:val="00F36176"/>
    <w:rsid w:val="00F3693B"/>
    <w:rsid w:val="00F40031"/>
    <w:rsid w:val="00F45574"/>
    <w:rsid w:val="00F45F8B"/>
    <w:rsid w:val="00F4634C"/>
    <w:rsid w:val="00F47AFC"/>
    <w:rsid w:val="00F50299"/>
    <w:rsid w:val="00F5276B"/>
    <w:rsid w:val="00F55FE2"/>
    <w:rsid w:val="00F56195"/>
    <w:rsid w:val="00F56B75"/>
    <w:rsid w:val="00F57FE8"/>
    <w:rsid w:val="00F60AAF"/>
    <w:rsid w:val="00F610DC"/>
    <w:rsid w:val="00F610E1"/>
    <w:rsid w:val="00F61C3F"/>
    <w:rsid w:val="00F64D3E"/>
    <w:rsid w:val="00F664CF"/>
    <w:rsid w:val="00F6725C"/>
    <w:rsid w:val="00F6732C"/>
    <w:rsid w:val="00F70F34"/>
    <w:rsid w:val="00F73530"/>
    <w:rsid w:val="00F756E0"/>
    <w:rsid w:val="00F76824"/>
    <w:rsid w:val="00F76AD8"/>
    <w:rsid w:val="00F772D7"/>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647"/>
    <w:rsid w:val="00F970B8"/>
    <w:rsid w:val="00F9747B"/>
    <w:rsid w:val="00FA23E4"/>
    <w:rsid w:val="00FA2F01"/>
    <w:rsid w:val="00FA3F65"/>
    <w:rsid w:val="00FA4007"/>
    <w:rsid w:val="00FA4418"/>
    <w:rsid w:val="00FA4D13"/>
    <w:rsid w:val="00FA4D97"/>
    <w:rsid w:val="00FA501F"/>
    <w:rsid w:val="00FA51DD"/>
    <w:rsid w:val="00FA5B6B"/>
    <w:rsid w:val="00FA74D0"/>
    <w:rsid w:val="00FB089E"/>
    <w:rsid w:val="00FB08D0"/>
    <w:rsid w:val="00FB0AE5"/>
    <w:rsid w:val="00FB1E8A"/>
    <w:rsid w:val="00FB3899"/>
    <w:rsid w:val="00FB446B"/>
    <w:rsid w:val="00FB4E1B"/>
    <w:rsid w:val="00FB50D7"/>
    <w:rsid w:val="00FB5467"/>
    <w:rsid w:val="00FB5980"/>
    <w:rsid w:val="00FB67EA"/>
    <w:rsid w:val="00FC00FD"/>
    <w:rsid w:val="00FC0D20"/>
    <w:rsid w:val="00FC0DA2"/>
    <w:rsid w:val="00FC1BA6"/>
    <w:rsid w:val="00FC1C06"/>
    <w:rsid w:val="00FC403A"/>
    <w:rsid w:val="00FC41A5"/>
    <w:rsid w:val="00FC44A2"/>
    <w:rsid w:val="00FC49C6"/>
    <w:rsid w:val="00FC4BC9"/>
    <w:rsid w:val="00FC6374"/>
    <w:rsid w:val="00FC6701"/>
    <w:rsid w:val="00FC7982"/>
    <w:rsid w:val="00FD07C9"/>
    <w:rsid w:val="00FD0AB8"/>
    <w:rsid w:val="00FD126A"/>
    <w:rsid w:val="00FD1854"/>
    <w:rsid w:val="00FD1BA3"/>
    <w:rsid w:val="00FD2947"/>
    <w:rsid w:val="00FD3FFD"/>
    <w:rsid w:val="00FD4B93"/>
    <w:rsid w:val="00FD4C0A"/>
    <w:rsid w:val="00FD4E4D"/>
    <w:rsid w:val="00FD6236"/>
    <w:rsid w:val="00FD6711"/>
    <w:rsid w:val="00FE0AA9"/>
    <w:rsid w:val="00FE4A0D"/>
    <w:rsid w:val="00FE4CBC"/>
    <w:rsid w:val="00FE6312"/>
    <w:rsid w:val="00FE632F"/>
    <w:rsid w:val="00FE6910"/>
    <w:rsid w:val="00FE730F"/>
    <w:rsid w:val="00FF028A"/>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9DF4886A-1DBF-411E-8A62-8A7BA9AD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8CEA-DCA2-437D-A0F7-753A6A0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11928</Words>
  <Characters>67995</Characters>
  <Application>Microsoft Office Word</Application>
  <DocSecurity>0</DocSecurity>
  <Lines>566</Lines>
  <Paragraphs>159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SPLA</cp:lastModifiedBy>
  <cp:revision>3</cp:revision>
  <dcterms:created xsi:type="dcterms:W3CDTF">2023-10-20T10:58:00Z</dcterms:created>
  <dcterms:modified xsi:type="dcterms:W3CDTF">2025-09-11T08:30:00Z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ies>
</file>